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1118411"/>
    <w:bookmarkStart w:id="1" w:name="_Toc51120165"/>
    <w:bookmarkStart w:id="2" w:name="_Toc51599940"/>
    <w:bookmarkStart w:id="3" w:name="_Toc51599962"/>
    <w:bookmarkStart w:id="4" w:name="_Toc55218469"/>
    <w:bookmarkStart w:id="5" w:name="_Toc66621795"/>
    <w:bookmarkStart w:id="6" w:name="_Toc66844693"/>
    <w:p w14:paraId="19CE5A02" w14:textId="2E3B4D4D" w:rsidR="0061288E" w:rsidRPr="00094BA1" w:rsidRDefault="005E0477" w:rsidP="00A44946">
      <w:pPr>
        <w:pStyle w:val="Titel"/>
        <w:rPr>
          <w:rFonts w:cs="Arial"/>
          <w:noProof/>
          <w:szCs w:val="28"/>
          <w:lang w:val="fr-CH"/>
        </w:rPr>
      </w:pPr>
      <w:r w:rsidRPr="00094BA1">
        <w:rPr>
          <w:rFonts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9B14C" wp14:editId="5C890BA2">
                <wp:simplePos x="0" y="0"/>
                <wp:positionH relativeFrom="margin">
                  <wp:posOffset>4711065</wp:posOffset>
                </wp:positionH>
                <wp:positionV relativeFrom="paragraph">
                  <wp:posOffset>-744855</wp:posOffset>
                </wp:positionV>
                <wp:extent cx="933450" cy="34290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E9DE" w14:textId="77777777" w:rsidR="001B4E5A" w:rsidRPr="009766E6" w:rsidRDefault="001B4E5A" w:rsidP="005E0477">
                            <w:pPr>
                              <w:rPr>
                                <w:b/>
                                <w:color w:val="FF0000"/>
                                <w:szCs w:val="24"/>
                                <w:lang w:val="fr-CH"/>
                              </w:rPr>
                            </w:pPr>
                            <w:r w:rsidRPr="009766E6">
                              <w:rPr>
                                <w:b/>
                                <w:color w:val="FF0000"/>
                                <w:szCs w:val="24"/>
                                <w:lang w:val="fr-CH"/>
                              </w:rPr>
                              <w:t>Document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9B1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0.95pt;margin-top:-58.65pt;width:73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">
                <v:textbox>
                  <w:txbxContent>
                    <w:p w14:paraId="71DBE9DE" w14:textId="77777777" w:rsidR="001B4E5A" w:rsidRPr="009766E6" w:rsidRDefault="001B4E5A" w:rsidP="005E0477">
                      <w:pPr>
                        <w:rPr>
                          <w:b/>
                          <w:color w:val="FF0000"/>
                          <w:szCs w:val="24"/>
                          <w:lang w:val="fr-CH"/>
                        </w:rPr>
                      </w:pPr>
                      <w:r w:rsidRPr="009766E6">
                        <w:rPr>
                          <w:b/>
                          <w:color w:val="FF0000"/>
                          <w:szCs w:val="24"/>
                          <w:lang w:val="fr-CH"/>
                        </w:rPr>
                        <w:t>Document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BD5">
        <w:rPr>
          <w:rFonts w:cs="Arial"/>
          <w:noProof/>
          <w:szCs w:val="28"/>
          <w:lang w:val="fr-CH"/>
        </w:rPr>
        <w:t xml:space="preserve">EES </w:t>
      </w:r>
      <w:bookmarkStart w:id="7" w:name="_GoBack"/>
      <w:bookmarkEnd w:id="7"/>
      <w:r w:rsidR="005751F6" w:rsidRPr="00094BA1">
        <w:rPr>
          <w:rFonts w:cs="Arial"/>
          <w:noProof/>
          <w:szCs w:val="28"/>
          <w:lang w:val="fr-CH"/>
        </w:rPr>
        <w:t>Des</w:t>
      </w:r>
      <w:r w:rsidR="004E0A0B" w:rsidRPr="00094BA1">
        <w:rPr>
          <w:rFonts w:cs="Arial"/>
          <w:noProof/>
          <w:szCs w:val="28"/>
          <w:lang w:val="fr-CH"/>
        </w:rPr>
        <w:t>cription des</w:t>
      </w:r>
      <w:r w:rsidR="009E62EC" w:rsidRPr="00094BA1">
        <w:rPr>
          <w:rFonts w:cs="Arial"/>
          <w:noProof/>
          <w:szCs w:val="28"/>
          <w:lang w:val="fr-CH"/>
        </w:rPr>
        <w:t xml:space="preserve"> prestations </w:t>
      </w:r>
      <w:r w:rsidR="0012568E" w:rsidRPr="00094BA1">
        <w:rPr>
          <w:rFonts w:cs="Arial"/>
          <w:noProof/>
          <w:szCs w:val="28"/>
          <w:lang w:val="fr-CH"/>
        </w:rPr>
        <w:t xml:space="preserve">pour </w:t>
      </w:r>
      <w:r w:rsidR="009E62EC" w:rsidRPr="00094BA1">
        <w:rPr>
          <w:rFonts w:cs="Arial"/>
          <w:noProof/>
          <w:szCs w:val="28"/>
          <w:lang w:val="fr-CH"/>
        </w:rPr>
        <w:t>auteur de</w:t>
      </w:r>
      <w:r w:rsidR="00F23193" w:rsidRPr="00094BA1">
        <w:rPr>
          <w:rFonts w:cs="Arial"/>
          <w:noProof/>
          <w:szCs w:val="28"/>
          <w:lang w:val="fr-CH"/>
        </w:rPr>
        <w:t xml:space="preserve"> projet</w:t>
      </w:r>
      <w:r w:rsidR="004E0A0B" w:rsidRPr="00094BA1">
        <w:rPr>
          <w:rFonts w:cs="Arial"/>
          <w:noProof/>
          <w:szCs w:val="28"/>
          <w:lang w:val="fr-CH"/>
        </w:rPr>
        <w:t xml:space="preserve"> (</w:t>
      </w:r>
      <w:r w:rsidR="00F429E3" w:rsidRPr="00094BA1">
        <w:rPr>
          <w:rFonts w:cs="Arial"/>
          <w:noProof/>
          <w:szCs w:val="28"/>
          <w:lang w:val="fr-CH"/>
        </w:rPr>
        <w:t>APR</w:t>
      </w:r>
      <w:r w:rsidR="0061288E" w:rsidRPr="00094BA1">
        <w:rPr>
          <w:rFonts w:cs="Arial"/>
          <w:noProof/>
          <w:szCs w:val="28"/>
          <w:lang w:val="fr-CH"/>
        </w:rPr>
        <w:t>)</w:t>
      </w:r>
      <w:r w:rsidR="009611F1" w:rsidRPr="00094BA1">
        <w:rPr>
          <w:rFonts w:cs="Arial"/>
          <w:noProof/>
          <w:szCs w:val="28"/>
          <w:lang w:val="fr-CH"/>
        </w:rPr>
        <w:t xml:space="preserve"> </w:t>
      </w:r>
      <w:r w:rsidR="00075146" w:rsidRPr="00094BA1">
        <w:rPr>
          <w:rFonts w:cs="Arial"/>
          <w:noProof/>
          <w:szCs w:val="28"/>
          <w:lang w:val="fr-CH"/>
        </w:rPr>
        <w:t>en phase</w:t>
      </w:r>
      <w:r w:rsidR="00F24ADC" w:rsidRPr="00094BA1">
        <w:rPr>
          <w:rFonts w:cs="Arial"/>
          <w:noProof/>
          <w:szCs w:val="28"/>
          <w:lang w:val="fr-CH"/>
        </w:rPr>
        <w:t>s</w:t>
      </w:r>
      <w:r w:rsidR="00F23193" w:rsidRPr="00094BA1">
        <w:rPr>
          <w:rFonts w:cs="Arial"/>
          <w:noProof/>
          <w:szCs w:val="28"/>
          <w:lang w:val="fr-CH"/>
        </w:rPr>
        <w:t xml:space="preserve"> d’appel d’offres et de réalisation</w:t>
      </w:r>
    </w:p>
    <w:p w14:paraId="1C5FBC8B" w14:textId="77777777" w:rsidR="0061288E" w:rsidRPr="00190108" w:rsidRDefault="0061288E" w:rsidP="00483FFA">
      <w:pPr>
        <w:pStyle w:val="Titel"/>
        <w:rPr>
          <w:rFonts w:cs="Arial"/>
          <w:noProof/>
          <w:kern w:val="0"/>
          <w:sz w:val="20"/>
          <w:szCs w:val="20"/>
          <w:lang w:val="fr-CH"/>
        </w:rPr>
      </w:pPr>
    </w:p>
    <w:p w14:paraId="081DC468" w14:textId="50DF1B32" w:rsidR="00674E01" w:rsidRPr="00094BA1" w:rsidRDefault="00F23193" w:rsidP="00686DBE">
      <w:pPr>
        <w:pStyle w:val="berschrift1"/>
        <w:keepNext w:val="0"/>
        <w:widowControl/>
        <w:numPr>
          <w:ilvl w:val="0"/>
          <w:numId w:val="0"/>
        </w:numPr>
        <w:tabs>
          <w:tab w:val="clear" w:pos="709"/>
          <w:tab w:val="left" w:pos="567"/>
          <w:tab w:val="right" w:pos="9128"/>
        </w:tabs>
        <w:spacing w:before="0" w:after="260" w:line="260" w:lineRule="atLeast"/>
        <w:rPr>
          <w:noProof/>
          <w:sz w:val="24"/>
          <w:szCs w:val="24"/>
        </w:rPr>
      </w:pPr>
      <w:bookmarkStart w:id="8" w:name="_Toc62646754"/>
      <w:r w:rsidRPr="00094BA1">
        <w:rPr>
          <w:rStyle w:val="Hyperlink"/>
          <w:color w:val="auto"/>
          <w:sz w:val="24"/>
          <w:szCs w:val="24"/>
          <w:u w:val="none"/>
        </w:rPr>
        <w:t xml:space="preserve">Table des </w:t>
      </w:r>
      <w:proofErr w:type="spellStart"/>
      <w:r w:rsidRPr="00094BA1">
        <w:rPr>
          <w:rStyle w:val="Hyperlink"/>
          <w:color w:val="auto"/>
          <w:sz w:val="24"/>
          <w:szCs w:val="24"/>
          <w:u w:val="none"/>
        </w:rPr>
        <w:t>matières</w:t>
      </w:r>
      <w:bookmarkEnd w:id="0"/>
      <w:bookmarkEnd w:id="1"/>
      <w:bookmarkEnd w:id="8"/>
      <w:proofErr w:type="spellEnd"/>
      <w:r w:rsidR="00A44946" w:rsidRPr="00094BA1">
        <w:rPr>
          <w:rStyle w:val="Hyperlink"/>
          <w:color w:val="auto"/>
          <w:sz w:val="24"/>
          <w:szCs w:val="24"/>
          <w:u w:val="none"/>
        </w:rPr>
        <w:tab/>
      </w:r>
      <w:r w:rsidR="00941E18" w:rsidRPr="00190108">
        <w:rPr>
          <w:rStyle w:val="Hyperlink"/>
          <w:b w:val="0"/>
          <w:color w:val="auto"/>
          <w:sz w:val="24"/>
          <w:szCs w:val="24"/>
        </w:rPr>
        <w:fldChar w:fldCharType="begin"/>
      </w:r>
      <w:r w:rsidR="00A03BEA" w:rsidRPr="00094BA1">
        <w:rPr>
          <w:rStyle w:val="Hyperlink"/>
          <w:b w:val="0"/>
          <w:color w:val="auto"/>
          <w:sz w:val="24"/>
          <w:szCs w:val="24"/>
        </w:rPr>
        <w:instrText xml:space="preserve"> TOC \O "1-2" \H \Z \T "</w:instrText>
      </w:r>
      <w:r w:rsidR="00D96400" w:rsidRPr="00094BA1">
        <w:rPr>
          <w:rStyle w:val="Hyperlink"/>
          <w:b w:val="0"/>
          <w:color w:val="auto"/>
          <w:sz w:val="24"/>
          <w:szCs w:val="24"/>
        </w:rPr>
        <w:instrText>Überschrift;1;</w:instrText>
      </w:r>
      <w:r w:rsidR="00D56C5B" w:rsidRPr="00094BA1">
        <w:rPr>
          <w:rStyle w:val="Hyperlink"/>
          <w:b w:val="0"/>
          <w:color w:val="auto"/>
          <w:sz w:val="24"/>
          <w:szCs w:val="24"/>
        </w:rPr>
        <w:instrText>Anhang 1;1;Anhang 2;2</w:instrText>
      </w:r>
      <w:r w:rsidR="00A03BEA" w:rsidRPr="00094BA1">
        <w:rPr>
          <w:rStyle w:val="Hyperlink"/>
          <w:b w:val="0"/>
          <w:color w:val="auto"/>
          <w:sz w:val="24"/>
          <w:szCs w:val="24"/>
        </w:rPr>
        <w:instrText xml:space="preserve">", PreserveFormatting:=True \* MERGEFORMAT </w:instrText>
      </w:r>
      <w:r w:rsidR="00941E18" w:rsidRPr="00190108">
        <w:rPr>
          <w:rStyle w:val="Hyperlink"/>
          <w:b w:val="0"/>
          <w:color w:val="auto"/>
          <w:sz w:val="24"/>
          <w:szCs w:val="24"/>
        </w:rPr>
        <w:fldChar w:fldCharType="separate"/>
      </w:r>
    </w:p>
    <w:p w14:paraId="79048A71" w14:textId="0C56FB61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55" w:history="1">
        <w:r w:rsidR="00674E01" w:rsidRPr="00190108">
          <w:rPr>
            <w:rStyle w:val="Hyperlink"/>
            <w:rFonts w:cs="Arial"/>
            <w:caps w:val="0"/>
            <w:lang w:val="fr-CH"/>
          </w:rPr>
          <w:t>A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Généralités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_Toc62646755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3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3E4007E3" w14:textId="0D354AE6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56" w:history="1">
        <w:r w:rsidR="00674E01" w:rsidRPr="00190108">
          <w:rPr>
            <w:rStyle w:val="Hyperlink"/>
            <w:rFonts w:cs="Arial"/>
            <w:caps w:val="0"/>
            <w:lang w:val="fr-CH"/>
          </w:rPr>
          <w:t>1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Champ d’application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_Toc62646756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3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397B6C9A" w14:textId="5EAD74D3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57" w:history="1">
        <w:r w:rsidR="00674E01" w:rsidRPr="00190108">
          <w:rPr>
            <w:rStyle w:val="Hyperlink"/>
            <w:rFonts w:cs="Arial"/>
            <w:caps w:val="0"/>
            <w:lang w:val="fr-CH"/>
          </w:rPr>
          <w:t>2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Objet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_Toc62646757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3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4F022151" w14:textId="3B06F41E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58" w:history="1">
        <w:r w:rsidR="00674E01" w:rsidRPr="00190108">
          <w:rPr>
            <w:rStyle w:val="Hyperlink"/>
            <w:rFonts w:cs="Arial"/>
            <w:caps w:val="0"/>
            <w:lang w:val="fr-CH"/>
          </w:rPr>
          <w:t>3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But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_Toc62646758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3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1FC5044F" w14:textId="379DF4CA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59" w:history="1">
        <w:r w:rsidR="00674E01" w:rsidRPr="00190108">
          <w:rPr>
            <w:rStyle w:val="Hyperlink"/>
            <w:rFonts w:cs="Arial"/>
            <w:caps w:val="0"/>
            <w:lang w:val="fr-CH"/>
          </w:rPr>
          <w:t>B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Prestations sur l’ensemble des phases du projet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_Toc62646759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4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6443030B" w14:textId="56EB2D27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60" w:history="1">
        <w:r w:rsidR="00674E01" w:rsidRPr="00190108">
          <w:rPr>
            <w:rStyle w:val="Hyperlink"/>
            <w:rFonts w:cs="Arial"/>
            <w:caps w:val="0"/>
            <w:lang w:val="fr-CH"/>
          </w:rPr>
          <w:t>4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Bases et objectifs des phases du projet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_Toc62646760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5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79D8AD9C" w14:textId="40E7700F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61" w:history="1">
        <w:r w:rsidR="00674E01" w:rsidRPr="00190108">
          <w:rPr>
            <w:rStyle w:val="Hyperlink"/>
            <w:rFonts w:cs="Arial"/>
            <w:lang w:val="fr-CH"/>
          </w:rPr>
          <w:t>4.1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Appel d’offres (41)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_Toc62646761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5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08893A1A" w14:textId="11CB2BFC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62" w:history="1">
        <w:r w:rsidR="00674E01" w:rsidRPr="00190108">
          <w:rPr>
            <w:rStyle w:val="Hyperlink"/>
            <w:rFonts w:cs="Arial"/>
            <w:lang w:val="fr-CH"/>
          </w:rPr>
          <w:t>4.2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Documents pour la réalisation (51)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_Toc62646762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5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1386B7D0" w14:textId="3FF01A8A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63" w:history="1">
        <w:r w:rsidR="00674E01" w:rsidRPr="00190108">
          <w:rPr>
            <w:rStyle w:val="Hyperlink"/>
            <w:rFonts w:cs="Arial"/>
            <w:lang w:val="fr-CH"/>
          </w:rPr>
          <w:t>4.3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Exécution (réalisation) (52)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_Toc62646763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6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32465B2A" w14:textId="0A8EB217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64" w:history="1">
        <w:r w:rsidR="00674E01" w:rsidRPr="00190108">
          <w:rPr>
            <w:rStyle w:val="Hyperlink"/>
            <w:rFonts w:cs="Arial"/>
            <w:lang w:val="fr-CH"/>
          </w:rPr>
          <w:t>4.4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Mise en service, dossiers d’achèvement (53)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_Toc62646764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6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5024215D" w14:textId="113A71A9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65" w:history="1">
        <w:r w:rsidR="00674E01" w:rsidRPr="00190108">
          <w:rPr>
            <w:rStyle w:val="Hyperlink"/>
            <w:rFonts w:cs="Arial"/>
            <w:caps w:val="0"/>
            <w:lang w:val="fr-CH"/>
          </w:rPr>
          <w:t xml:space="preserve">C 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Gestion de la qualité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_Toc62646765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7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1520D517" w14:textId="01DCC0A8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66" w:history="1">
        <w:r w:rsidR="00674E01" w:rsidRPr="00190108">
          <w:rPr>
            <w:rStyle w:val="Hyperlink"/>
            <w:rFonts w:cs="Arial"/>
            <w:caps w:val="0"/>
            <w:lang w:val="fr-CH"/>
          </w:rPr>
          <w:t>5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Exigences minimales relatives aux fonctions clés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_Toc62646766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7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279B80D7" w14:textId="7B7E5852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67" w:history="1">
        <w:r w:rsidR="00674E01" w:rsidRPr="00190108">
          <w:rPr>
            <w:rStyle w:val="Hyperlink"/>
            <w:rFonts w:cs="Arial"/>
            <w:lang w:val="fr-CH"/>
          </w:rPr>
          <w:t>5.1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Exigences relatives à la fonction clé responsable de l’appel d’offres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_Toc62646767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13AA7566" w14:textId="52046DC2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68" w:history="1">
        <w:r w:rsidR="00674E01" w:rsidRPr="00190108">
          <w:rPr>
            <w:rStyle w:val="Hyperlink"/>
            <w:rFonts w:cs="Arial"/>
            <w:lang w:val="fr-CH"/>
          </w:rPr>
          <w:t>5.2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Exigence pour la fonction clé examen de synthèse APR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_Toc62646768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8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0D6693DD" w14:textId="41269DB3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69" w:history="1">
        <w:r w:rsidR="00674E01" w:rsidRPr="00190108">
          <w:rPr>
            <w:rStyle w:val="Hyperlink"/>
            <w:rFonts w:cs="Arial"/>
            <w:caps w:val="0"/>
            <w:lang w:val="fr-CH"/>
          </w:rPr>
          <w:t>6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Appel d’offres prestations construction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_Toc62646769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8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3343358A" w14:textId="74A98537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70" w:history="1">
        <w:r w:rsidR="00674E01" w:rsidRPr="00190108">
          <w:rPr>
            <w:rStyle w:val="Hyperlink"/>
            <w:rFonts w:cs="Arial"/>
            <w:lang w:val="fr-CH"/>
          </w:rPr>
          <w:t>6.1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Séance de lancement (kick-off) de l’appel d’offres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_Toc62646770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8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3469C813" w14:textId="2A064FFA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71" w:history="1">
        <w:r w:rsidR="00674E01" w:rsidRPr="00190108">
          <w:rPr>
            <w:rStyle w:val="Hyperlink"/>
            <w:rFonts w:cs="Arial"/>
            <w:lang w:val="fr-CH"/>
          </w:rPr>
          <w:t>6.2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Documents d’appel d’offres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_Toc62646771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10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592D4BAE" w14:textId="5B434688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72" w:history="1">
        <w:r w:rsidR="00674E01" w:rsidRPr="00190108">
          <w:rPr>
            <w:rStyle w:val="Hyperlink"/>
            <w:rFonts w:cs="Arial"/>
            <w:caps w:val="0"/>
            <w:lang w:val="fr-CH"/>
          </w:rPr>
          <w:t>7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Examen de synthèse auteur du projet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_Toc62646772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10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39BD36B1" w14:textId="4F170622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73" w:history="1">
        <w:r w:rsidR="00674E01" w:rsidRPr="00190108">
          <w:rPr>
            <w:rStyle w:val="Hyperlink"/>
            <w:rFonts w:cs="Arial"/>
            <w:caps w:val="0"/>
            <w:lang w:val="fr-CH"/>
          </w:rPr>
          <w:t>8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Évaluation de l’offre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_Toc62646773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12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2AE7EE08" w14:textId="19BA0E4A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74" w:history="1">
        <w:r w:rsidR="00674E01" w:rsidRPr="00190108">
          <w:rPr>
            <w:rStyle w:val="Hyperlink"/>
            <w:rFonts w:cs="Arial"/>
            <w:caps w:val="0"/>
            <w:lang w:val="fr-CH"/>
          </w:rPr>
          <w:t>D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Prestations de l’auteur du projet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_Toc62646774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13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1EA3788F" w14:textId="3A02C9C3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75" w:history="1">
        <w:r w:rsidR="00674E01" w:rsidRPr="00190108">
          <w:rPr>
            <w:rStyle w:val="Hyperlink"/>
            <w:rFonts w:cs="Arial"/>
            <w:caps w:val="0"/>
            <w:lang w:val="fr-CH"/>
          </w:rPr>
          <w:t>9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Phase de projet appel d’offres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_Toc62646775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13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0054BCA7" w14:textId="6473C46C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76" w:history="1">
        <w:r w:rsidR="00674E01" w:rsidRPr="00190108">
          <w:rPr>
            <w:rStyle w:val="Hyperlink"/>
            <w:rFonts w:cs="Arial"/>
            <w:lang w:val="fr-CH"/>
          </w:rPr>
          <w:t>9.1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Organisation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_Toc62646776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13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4DD5F6B5" w14:textId="425DCC6F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77" w:history="1">
        <w:r w:rsidR="00674E01" w:rsidRPr="00190108">
          <w:rPr>
            <w:rStyle w:val="Hyperlink"/>
            <w:rFonts w:cs="Arial"/>
            <w:lang w:val="fr-CH"/>
          </w:rPr>
          <w:t>9.2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Communauté d’ingénieurs (CI)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_Toc62646777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13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246665C2" w14:textId="55F24202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78" w:history="1">
        <w:r w:rsidR="00674E01" w:rsidRPr="00190108">
          <w:rPr>
            <w:rStyle w:val="Hyperlink"/>
            <w:rFonts w:cs="Arial"/>
            <w:lang w:val="fr-CH"/>
          </w:rPr>
          <w:t>9.3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Descriptif et visualisation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_Toc62646778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13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075A89D7" w14:textId="4E3F3177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79" w:history="1">
        <w:r w:rsidR="00674E01" w:rsidRPr="00190108">
          <w:rPr>
            <w:rStyle w:val="Hyperlink"/>
            <w:rFonts w:cs="Arial"/>
            <w:lang w:val="fr-CH"/>
          </w:rPr>
          <w:t>9.4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Coûts / finances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_Toc62646779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14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37669FB9" w14:textId="0A88B0A6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0" w:history="1">
        <w:r w:rsidR="00674E01" w:rsidRPr="00190108">
          <w:rPr>
            <w:rStyle w:val="Hyperlink"/>
            <w:rFonts w:cs="Arial"/>
            <w:lang w:val="fr-CH"/>
          </w:rPr>
          <w:t>9.5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Délais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_Toc62646780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14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770A52E5" w14:textId="38CA65FA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1" w:history="1">
        <w:r w:rsidR="00674E01" w:rsidRPr="00190108">
          <w:rPr>
            <w:rStyle w:val="Hyperlink"/>
            <w:rFonts w:cs="Arial"/>
            <w:lang w:val="fr-CH"/>
          </w:rPr>
          <w:t>9.6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Documentation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_Toc62646781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15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621B2176" w14:textId="2BACAFE7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82" w:history="1">
        <w:r w:rsidR="00674E01" w:rsidRPr="00190108">
          <w:rPr>
            <w:rStyle w:val="Hyperlink"/>
            <w:rFonts w:cs="Arial"/>
            <w:caps w:val="0"/>
            <w:lang w:val="fr-CH"/>
          </w:rPr>
          <w:t>10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Phase de projet : documents pour l’exécution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_Toc62646782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15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45DF98E3" w14:textId="1691FDDE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3" w:history="1">
        <w:r w:rsidR="00674E01" w:rsidRPr="00190108">
          <w:rPr>
            <w:rStyle w:val="Hyperlink"/>
            <w:rFonts w:cs="Arial"/>
            <w:lang w:val="fr-CH"/>
          </w:rPr>
          <w:t>10.1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Organisation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_Toc62646783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15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2DF92152" w14:textId="48CB7177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4" w:history="1">
        <w:r w:rsidR="00674E01" w:rsidRPr="00190108">
          <w:rPr>
            <w:rStyle w:val="Hyperlink"/>
            <w:rFonts w:cs="Arial"/>
            <w:lang w:val="fr-CH"/>
          </w:rPr>
          <w:t>10.2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Descriptif et visualisation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_Toc62646784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15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49800CFF" w14:textId="0D12172C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5" w:history="1">
        <w:r w:rsidR="00674E01" w:rsidRPr="00190108">
          <w:rPr>
            <w:rStyle w:val="Hyperlink"/>
            <w:rFonts w:cs="Arial"/>
            <w:lang w:val="fr-CH"/>
          </w:rPr>
          <w:t>10.3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Coûts / financement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_Toc62646785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16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507F740B" w14:textId="2DF78759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6" w:history="1">
        <w:r w:rsidR="00674E01" w:rsidRPr="00190108">
          <w:rPr>
            <w:rStyle w:val="Hyperlink"/>
            <w:rFonts w:cs="Arial"/>
            <w:lang w:val="fr-CH"/>
          </w:rPr>
          <w:t>10.4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Délais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_Toc62646786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16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4493A8EE" w14:textId="548BDA6C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7" w:history="1">
        <w:r w:rsidR="00674E01" w:rsidRPr="00190108">
          <w:rPr>
            <w:rStyle w:val="Hyperlink"/>
            <w:rFonts w:cs="Arial"/>
            <w:lang w:val="fr-CH"/>
          </w:rPr>
          <w:t>10.5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Documentation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_Toc62646787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6FC4919E" w14:textId="6383C4D6" w:rsidR="00674E01" w:rsidRPr="00190108" w:rsidRDefault="001E39F5">
      <w:pPr>
        <w:pStyle w:val="Verzeichnis1"/>
        <w:rPr>
          <w:rFonts w:eastAsiaTheme="minorEastAsia" w:cs="Arial"/>
          <w:b w:val="0"/>
          <w:caps w:val="0"/>
        </w:rPr>
      </w:pPr>
      <w:hyperlink w:anchor="_Toc62646788" w:history="1">
        <w:r w:rsidR="00674E01" w:rsidRPr="00190108">
          <w:rPr>
            <w:rStyle w:val="Hyperlink"/>
            <w:rFonts w:cs="Arial"/>
            <w:caps w:val="0"/>
            <w:lang w:val="fr-CH"/>
          </w:rPr>
          <w:t>11</w:t>
        </w:r>
        <w:r w:rsidR="00674E01" w:rsidRPr="00190108">
          <w:rPr>
            <w:rFonts w:eastAsiaTheme="minorEastAsia" w:cs="Arial"/>
            <w:b w:val="0"/>
            <w:caps w:val="0"/>
          </w:rPr>
          <w:tab/>
        </w:r>
        <w:r w:rsidR="00674E01" w:rsidRPr="00190108">
          <w:rPr>
            <w:rStyle w:val="Hyperlink"/>
            <w:rFonts w:cs="Arial"/>
            <w:caps w:val="0"/>
            <w:lang w:val="fr-CH"/>
          </w:rPr>
          <w:t>Phase de projet : mise en service, achèvement</w:t>
        </w:r>
        <w:r w:rsidR="00674E01" w:rsidRPr="00190108">
          <w:rPr>
            <w:rFonts w:cs="Arial"/>
            <w:caps w:val="0"/>
            <w:webHidden/>
          </w:rPr>
          <w:tab/>
        </w:r>
        <w:r w:rsidR="00674E01" w:rsidRPr="00190108">
          <w:rPr>
            <w:rFonts w:cs="Arial"/>
            <w:caps w:val="0"/>
            <w:webHidden/>
          </w:rPr>
          <w:fldChar w:fldCharType="begin"/>
        </w:r>
        <w:r w:rsidR="00674E01" w:rsidRPr="00190108">
          <w:rPr>
            <w:rFonts w:cs="Arial"/>
            <w:caps w:val="0"/>
            <w:webHidden/>
          </w:rPr>
          <w:instrText xml:space="preserve"> PAGEREF _Toc62646788 \h </w:instrText>
        </w:r>
        <w:r w:rsidR="00674E01" w:rsidRPr="00190108">
          <w:rPr>
            <w:rFonts w:cs="Arial"/>
            <w:caps w:val="0"/>
            <w:webHidden/>
          </w:rPr>
        </w:r>
        <w:r w:rsidR="00674E01" w:rsidRPr="00190108">
          <w:rPr>
            <w:rFonts w:cs="Arial"/>
            <w:caps w:val="0"/>
            <w:webHidden/>
          </w:rPr>
          <w:fldChar w:fldCharType="separate"/>
        </w:r>
        <w:r w:rsidR="003C1635">
          <w:rPr>
            <w:rFonts w:cs="Arial"/>
            <w:caps w:val="0"/>
            <w:webHidden/>
          </w:rPr>
          <w:t>17</w:t>
        </w:r>
        <w:r w:rsidR="00674E01" w:rsidRPr="00190108">
          <w:rPr>
            <w:rFonts w:cs="Arial"/>
            <w:caps w:val="0"/>
            <w:webHidden/>
          </w:rPr>
          <w:fldChar w:fldCharType="end"/>
        </w:r>
      </w:hyperlink>
    </w:p>
    <w:p w14:paraId="63134E76" w14:textId="039DEFFA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89" w:history="1">
        <w:r w:rsidR="00674E01" w:rsidRPr="00190108">
          <w:rPr>
            <w:rStyle w:val="Hyperlink"/>
            <w:rFonts w:cs="Arial"/>
            <w:lang w:val="fr-CH"/>
          </w:rPr>
          <w:t>11.1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Organisation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_Toc62646789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76B5ECA4" w14:textId="49F15B0A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90" w:history="1">
        <w:r w:rsidR="00674E01" w:rsidRPr="00190108">
          <w:rPr>
            <w:rStyle w:val="Hyperlink"/>
            <w:rFonts w:cs="Arial"/>
            <w:lang w:val="fr-CH"/>
          </w:rPr>
          <w:t>11.2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Descriptif et visualisation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_Toc62646790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3C443F5F" w14:textId="05377356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91" w:history="1">
        <w:r w:rsidR="00674E01" w:rsidRPr="00190108">
          <w:rPr>
            <w:rStyle w:val="Hyperlink"/>
            <w:rFonts w:cs="Arial"/>
            <w:lang w:val="fr-CH"/>
          </w:rPr>
          <w:t>11.3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Coûts / financement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_Toc62646791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213FF9A7" w14:textId="19A99192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92" w:history="1">
        <w:r w:rsidR="00674E01" w:rsidRPr="00190108">
          <w:rPr>
            <w:rStyle w:val="Hyperlink"/>
            <w:rFonts w:cs="Arial"/>
            <w:lang w:val="fr-CH"/>
          </w:rPr>
          <w:t>11.4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Délais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_Toc62646792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2E5942DA" w14:textId="728B8092" w:rsidR="00674E01" w:rsidRPr="00190108" w:rsidRDefault="001E39F5" w:rsidP="00686DBE">
      <w:pPr>
        <w:pStyle w:val="Verzeichnis2"/>
        <w:ind w:left="1107"/>
        <w:rPr>
          <w:rFonts w:eastAsiaTheme="minorEastAsia" w:cs="Arial"/>
          <w:spacing w:val="0"/>
        </w:rPr>
      </w:pPr>
      <w:hyperlink w:anchor="_Toc62646793" w:history="1">
        <w:r w:rsidR="00674E01" w:rsidRPr="00190108">
          <w:rPr>
            <w:rStyle w:val="Hyperlink"/>
            <w:rFonts w:cs="Arial"/>
            <w:lang w:val="fr-CH"/>
          </w:rPr>
          <w:t>11.5</w:t>
        </w:r>
        <w:r w:rsidR="00674E01" w:rsidRPr="00190108">
          <w:rPr>
            <w:rFonts w:eastAsiaTheme="minorEastAsia" w:cs="Arial"/>
            <w:spacing w:val="0"/>
          </w:rPr>
          <w:tab/>
        </w:r>
        <w:r w:rsidR="00674E01" w:rsidRPr="00190108">
          <w:rPr>
            <w:rStyle w:val="Hyperlink"/>
            <w:rFonts w:cs="Arial"/>
            <w:lang w:val="fr-CH"/>
          </w:rPr>
          <w:t>Documentation</w:t>
        </w:r>
        <w:r w:rsidR="00674E01" w:rsidRPr="00190108">
          <w:rPr>
            <w:rFonts w:cs="Arial"/>
            <w:webHidden/>
          </w:rPr>
          <w:tab/>
        </w:r>
        <w:r w:rsidR="00674E01" w:rsidRPr="00190108">
          <w:rPr>
            <w:rFonts w:cs="Arial"/>
            <w:webHidden/>
          </w:rPr>
          <w:fldChar w:fldCharType="begin"/>
        </w:r>
        <w:r w:rsidR="00674E01" w:rsidRPr="00190108">
          <w:rPr>
            <w:rFonts w:cs="Arial"/>
            <w:webHidden/>
          </w:rPr>
          <w:instrText xml:space="preserve"> PAGEREF _Toc62646793 \h </w:instrText>
        </w:r>
        <w:r w:rsidR="00674E01" w:rsidRPr="00190108">
          <w:rPr>
            <w:rFonts w:cs="Arial"/>
            <w:webHidden/>
          </w:rPr>
        </w:r>
        <w:r w:rsidR="00674E01" w:rsidRPr="00190108">
          <w:rPr>
            <w:rFonts w:cs="Arial"/>
            <w:webHidden/>
          </w:rPr>
          <w:fldChar w:fldCharType="separate"/>
        </w:r>
        <w:r w:rsidR="003C1635">
          <w:rPr>
            <w:rFonts w:cs="Arial"/>
            <w:webHidden/>
          </w:rPr>
          <w:t>17</w:t>
        </w:r>
        <w:r w:rsidR="00674E01" w:rsidRPr="00190108">
          <w:rPr>
            <w:rFonts w:cs="Arial"/>
            <w:webHidden/>
          </w:rPr>
          <w:fldChar w:fldCharType="end"/>
        </w:r>
      </w:hyperlink>
    </w:p>
    <w:p w14:paraId="33E13B2B" w14:textId="79F005DC" w:rsidR="00A03BEA" w:rsidRPr="00190108" w:rsidRDefault="00941E18" w:rsidP="00123967">
      <w:pPr>
        <w:pStyle w:val="Verzeichnis1"/>
        <w:tabs>
          <w:tab w:val="clear" w:pos="540"/>
          <w:tab w:val="clear" w:pos="9356"/>
          <w:tab w:val="right" w:leader="dot" w:pos="9118"/>
        </w:tabs>
        <w:spacing w:before="0" w:after="60" w:line="260" w:lineRule="atLeast"/>
        <w:ind w:right="284"/>
        <w:rPr>
          <w:rFonts w:cs="Arial"/>
          <w:b w:val="0"/>
          <w:lang w:val="fr-CH"/>
        </w:rPr>
      </w:pPr>
      <w:r w:rsidRPr="00190108">
        <w:rPr>
          <w:rStyle w:val="Hyperlink"/>
          <w:rFonts w:cs="Arial"/>
          <w:b w:val="0"/>
          <w:caps w:val="0"/>
          <w:color w:val="auto"/>
        </w:rPr>
        <w:fldChar w:fldCharType="end"/>
      </w:r>
    </w:p>
    <w:p w14:paraId="62A7C04D" w14:textId="2AAF4961" w:rsidR="0061288E" w:rsidRPr="00190108" w:rsidRDefault="00F23193" w:rsidP="005E0477">
      <w:pPr>
        <w:rPr>
          <w:rStyle w:val="Fett"/>
          <w:rFonts w:cs="Arial"/>
          <w:noProof/>
          <w:lang w:val="fr-CH"/>
        </w:rPr>
      </w:pPr>
      <w:r w:rsidRPr="00190108">
        <w:rPr>
          <w:rStyle w:val="Fett"/>
          <w:rFonts w:cs="Arial"/>
          <w:noProof/>
          <w:lang w:val="fr-CH"/>
        </w:rPr>
        <w:t>Version</w:t>
      </w:r>
      <w:r w:rsidR="0012568E" w:rsidRPr="00190108">
        <w:rPr>
          <w:rStyle w:val="Fett"/>
          <w:rFonts w:cs="Arial"/>
          <w:noProof/>
          <w:lang w:val="fr-CH"/>
        </w:rPr>
        <w:t> :</w:t>
      </w:r>
      <w:r w:rsidRPr="00190108">
        <w:rPr>
          <w:rStyle w:val="Fett"/>
          <w:rFonts w:cs="Arial"/>
          <w:noProof/>
          <w:lang w:val="fr-CH"/>
        </w:rPr>
        <w:t xml:space="preserve"> </w:t>
      </w:r>
      <w:r w:rsidR="002E1B94">
        <w:rPr>
          <w:rStyle w:val="Fett"/>
          <w:rFonts w:cs="Arial"/>
          <w:noProof/>
          <w:lang w:val="fr-CH"/>
        </w:rPr>
        <w:t>octobre</w:t>
      </w:r>
      <w:r w:rsidR="00A32096" w:rsidRPr="00190108">
        <w:rPr>
          <w:rStyle w:val="Fett"/>
          <w:rFonts w:cs="Arial"/>
          <w:noProof/>
          <w:lang w:val="fr-CH"/>
        </w:rPr>
        <w:t xml:space="preserve"> 2021</w:t>
      </w:r>
    </w:p>
    <w:p w14:paraId="082E9D05" w14:textId="77777777" w:rsidR="000913F6" w:rsidRPr="00190108" w:rsidRDefault="000913F6" w:rsidP="000913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9072"/>
        </w:tabs>
        <w:spacing w:before="60" w:after="60"/>
        <w:rPr>
          <w:rFonts w:cs="Arial"/>
          <w:noProof/>
          <w:lang w:val="fr-CH"/>
        </w:rPr>
      </w:pPr>
    </w:p>
    <w:p w14:paraId="7F4A7D1D" w14:textId="0EE106AB" w:rsidR="005E0477" w:rsidRPr="00190108" w:rsidRDefault="00F20FC6" w:rsidP="000913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9072"/>
        </w:tabs>
        <w:spacing w:before="60" w:after="60"/>
        <w:rPr>
          <w:rStyle w:val="Fett"/>
          <w:rFonts w:cs="Arial"/>
          <w:b w:val="0"/>
          <w:bCs w:val="0"/>
          <w:noProof/>
          <w:lang w:val="fr-CH"/>
        </w:rPr>
      </w:pPr>
      <w:r w:rsidRPr="00190108">
        <w:rPr>
          <w:rStyle w:val="Fett"/>
          <w:rFonts w:cs="Arial"/>
          <w:noProof/>
          <w:lang w:val="fr-CH"/>
        </w:rPr>
        <w:t>Remarque</w:t>
      </w:r>
    </w:p>
    <w:p w14:paraId="72359FE0" w14:textId="264A7C96" w:rsidR="0089078B" w:rsidRDefault="00F23193" w:rsidP="000A43BB">
      <w:pPr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Les valeurs et les indications qui doivent être adaptées en fonction du caractère du projet et de sa taille sont surlignées en</w:t>
      </w:r>
      <w:r w:rsidR="00470871" w:rsidRPr="00190108">
        <w:rPr>
          <w:rFonts w:cs="Arial"/>
          <w:noProof/>
          <w:lang w:val="fr-CH"/>
        </w:rPr>
        <w:t xml:space="preserve"> </w:t>
      </w:r>
      <w:r w:rsidR="000C39F5" w:rsidRPr="00190108">
        <w:rPr>
          <w:rFonts w:cs="Arial"/>
          <w:noProof/>
          <w:highlight w:val="yellow"/>
          <w:lang w:val="fr-CH"/>
        </w:rPr>
        <w:t>jaune</w:t>
      </w:r>
      <w:r w:rsidR="005E0477" w:rsidRPr="00190108">
        <w:rPr>
          <w:rFonts w:cs="Arial"/>
          <w:noProof/>
          <w:lang w:val="fr-CH"/>
        </w:rPr>
        <w:t>.</w:t>
      </w:r>
    </w:p>
    <w:p w14:paraId="129A58C4" w14:textId="77777777" w:rsidR="00004EB2" w:rsidRPr="00190108" w:rsidRDefault="00004EB2" w:rsidP="000A43BB">
      <w:pPr>
        <w:rPr>
          <w:rFonts w:cs="Arial"/>
          <w:noProof/>
          <w:lang w:val="fr-CH"/>
        </w:rPr>
      </w:pPr>
    </w:p>
    <w:p w14:paraId="0E434A9D" w14:textId="77777777" w:rsidR="005E0477" w:rsidRPr="00190108" w:rsidRDefault="005E0477" w:rsidP="00004EB2">
      <w:pPr>
        <w:rPr>
          <w:rStyle w:val="Fett"/>
          <w:rFonts w:cs="Arial"/>
          <w:noProof/>
          <w:lang w:val="fr-CH"/>
        </w:rPr>
      </w:pPr>
      <w:r w:rsidRPr="00190108">
        <w:rPr>
          <w:rStyle w:val="Fett"/>
          <w:rFonts w:cs="Arial"/>
          <w:noProof/>
          <w:lang w:val="fr-CH"/>
        </w:rPr>
        <w:t>An</w:t>
      </w:r>
      <w:r w:rsidR="00F23193" w:rsidRPr="00190108">
        <w:rPr>
          <w:rStyle w:val="Fett"/>
          <w:rFonts w:cs="Arial"/>
          <w:noProof/>
          <w:lang w:val="fr-CH"/>
        </w:rPr>
        <w:t>nexes et modèles</w:t>
      </w:r>
    </w:p>
    <w:p w14:paraId="6CF0B84F" w14:textId="26435842" w:rsidR="009F2CD7" w:rsidRPr="001B4E5A" w:rsidRDefault="00FA71EE" w:rsidP="00004EB2">
      <w:pPr>
        <w:pStyle w:val="Aufzhlungszeichen3"/>
        <w:numPr>
          <w:ilvl w:val="0"/>
          <w:numId w:val="16"/>
        </w:numPr>
        <w:spacing w:before="0" w:after="260" w:line="260" w:lineRule="atLeast"/>
        <w:ind w:left="170" w:hanging="170"/>
        <w:contextualSpacing/>
        <w:rPr>
          <w:rFonts w:eastAsiaTheme="minorHAnsi" w:cs="Arial"/>
          <w:lang w:val="fr-CH" w:eastAsia="en-US"/>
        </w:rPr>
      </w:pPr>
      <w:r w:rsidRPr="001B4E5A">
        <w:rPr>
          <w:rFonts w:eastAsiaTheme="minorHAnsi" w:cs="Arial"/>
          <w:lang w:val="fr-CH" w:eastAsia="en-US"/>
        </w:rPr>
        <w:t xml:space="preserve">EES </w:t>
      </w:r>
      <w:r w:rsidR="00912877" w:rsidRPr="001B4E5A">
        <w:rPr>
          <w:rFonts w:eastAsiaTheme="minorHAnsi" w:cs="Arial"/>
          <w:lang w:val="fr-CH" w:eastAsia="en-US"/>
        </w:rPr>
        <w:t xml:space="preserve">Analyse des </w:t>
      </w:r>
      <w:r w:rsidR="009F2CD7" w:rsidRPr="001B4E5A">
        <w:rPr>
          <w:rFonts w:eastAsiaTheme="minorHAnsi" w:cs="Arial"/>
          <w:lang w:val="fr-CH" w:eastAsia="en-US"/>
        </w:rPr>
        <w:t>risques</w:t>
      </w:r>
      <w:r w:rsidR="00912877" w:rsidRPr="001B4E5A">
        <w:rPr>
          <w:rFonts w:eastAsiaTheme="minorHAnsi" w:cs="Arial"/>
          <w:lang w:val="fr-CH" w:eastAsia="en-US"/>
        </w:rPr>
        <w:t xml:space="preserve"> et opportunités</w:t>
      </w:r>
      <w:r w:rsidR="009F2CD7" w:rsidRPr="001B4E5A">
        <w:rPr>
          <w:rFonts w:eastAsiaTheme="minorHAnsi" w:cs="Arial"/>
          <w:lang w:val="fr-CH" w:eastAsia="en-US"/>
        </w:rPr>
        <w:t xml:space="preserve"> relative au projet et aux documents d'appel d'offres - base pour la </w:t>
      </w:r>
      <w:r w:rsidR="00911070" w:rsidRPr="001B4E5A">
        <w:rPr>
          <w:rFonts w:eastAsiaTheme="minorHAnsi" w:cs="Arial"/>
          <w:lang w:val="fr-CH" w:eastAsia="en-US"/>
        </w:rPr>
        <w:t>séance</w:t>
      </w:r>
      <w:r w:rsidR="009F2CD7" w:rsidRPr="001B4E5A">
        <w:rPr>
          <w:rFonts w:eastAsiaTheme="minorHAnsi" w:cs="Arial"/>
          <w:lang w:val="fr-CH" w:eastAsia="en-US"/>
        </w:rPr>
        <w:t xml:space="preserve"> de lancement de l'appel d'offres </w:t>
      </w:r>
    </w:p>
    <w:p w14:paraId="3BE034A7" w14:textId="77777777" w:rsidR="00FA71EE" w:rsidRPr="00646BD5" w:rsidRDefault="00FA71EE" w:rsidP="00004EB2">
      <w:pPr>
        <w:pStyle w:val="Aufzhlungszeichen3"/>
        <w:numPr>
          <w:ilvl w:val="0"/>
          <w:numId w:val="16"/>
        </w:numPr>
        <w:spacing w:before="0" w:after="260" w:line="260" w:lineRule="atLeast"/>
        <w:ind w:left="170" w:hanging="170"/>
        <w:contextualSpacing/>
        <w:rPr>
          <w:rFonts w:eastAsiaTheme="minorHAnsi" w:cs="Arial"/>
          <w:lang w:val="fr-CH" w:eastAsia="en-US"/>
        </w:rPr>
      </w:pPr>
      <w:r w:rsidRPr="00646BD5">
        <w:rPr>
          <w:rFonts w:eastAsiaTheme="minorHAnsi" w:cs="Arial"/>
          <w:lang w:val="fr-CH" w:eastAsia="en-US"/>
        </w:rPr>
        <w:t>EES Modèle de procès-verbal de clarification de l’offre (entretien avec l’entrepreneur) </w:t>
      </w:r>
    </w:p>
    <w:p w14:paraId="2350D059" w14:textId="77777777" w:rsidR="00FA71EE" w:rsidRPr="00646BD5" w:rsidRDefault="00FA71EE" w:rsidP="00004EB2">
      <w:pPr>
        <w:pStyle w:val="Aufzhlungszeichen3"/>
        <w:numPr>
          <w:ilvl w:val="0"/>
          <w:numId w:val="16"/>
        </w:numPr>
        <w:spacing w:before="0" w:after="260" w:line="260" w:lineRule="atLeast"/>
        <w:ind w:left="170" w:hanging="170"/>
        <w:contextualSpacing/>
        <w:rPr>
          <w:rFonts w:eastAsiaTheme="minorHAnsi" w:cs="Arial"/>
          <w:lang w:val="fr-CH" w:eastAsia="en-US"/>
        </w:rPr>
      </w:pPr>
      <w:r w:rsidRPr="00646BD5">
        <w:rPr>
          <w:rFonts w:eastAsiaTheme="minorHAnsi" w:cs="Arial"/>
          <w:lang w:val="fr-CH" w:eastAsia="en-US"/>
        </w:rPr>
        <w:t>EES Modèle de procès-verbal pour la séance de lancement APR pour l’appel d’offres de construction </w:t>
      </w:r>
    </w:p>
    <w:p w14:paraId="6ED296A8" w14:textId="77777777" w:rsidR="00FA71EE" w:rsidRPr="00646BD5" w:rsidRDefault="00FA71EE" w:rsidP="00004EB2">
      <w:pPr>
        <w:pStyle w:val="Aufzhlungszeichen3"/>
        <w:numPr>
          <w:ilvl w:val="0"/>
          <w:numId w:val="16"/>
        </w:numPr>
        <w:spacing w:before="0" w:after="260" w:line="260" w:lineRule="atLeast"/>
        <w:ind w:left="170" w:hanging="170"/>
        <w:contextualSpacing/>
        <w:rPr>
          <w:rFonts w:eastAsiaTheme="minorHAnsi" w:cs="Arial"/>
          <w:lang w:val="fr-CH" w:eastAsia="en-US"/>
        </w:rPr>
      </w:pPr>
      <w:r w:rsidRPr="00646BD5">
        <w:rPr>
          <w:rFonts w:eastAsiaTheme="minorHAnsi" w:cs="Arial"/>
          <w:lang w:val="fr-CH" w:eastAsia="en-US"/>
        </w:rPr>
        <w:t>EES Liste de contrôle pour l’examen de l’offre sur les plans technique et économique</w:t>
      </w:r>
      <w:r w:rsidRPr="00646BD5" w:rsidDel="009F2CD7">
        <w:rPr>
          <w:rFonts w:eastAsiaTheme="minorHAnsi" w:cs="Arial"/>
          <w:lang w:val="fr-CH" w:eastAsia="en-US"/>
        </w:rPr>
        <w:t xml:space="preserve"> </w:t>
      </w:r>
    </w:p>
    <w:p w14:paraId="20F3913E" w14:textId="77777777" w:rsidR="00FA71EE" w:rsidRPr="00190108" w:rsidRDefault="00FA71EE" w:rsidP="00FA71EE">
      <w:pPr>
        <w:pStyle w:val="Listenabsatz"/>
        <w:ind w:left="993"/>
        <w:rPr>
          <w:rFonts w:cs="Arial"/>
          <w:noProof/>
          <w:szCs w:val="20"/>
          <w:lang w:val="fr-CH"/>
        </w:rPr>
      </w:pPr>
    </w:p>
    <w:p w14:paraId="7C815436" w14:textId="715D6E7E" w:rsidR="00A76451" w:rsidRPr="00190108" w:rsidRDefault="009F2CD7" w:rsidP="0057126D">
      <w:pPr>
        <w:pStyle w:val="Listenabsatz"/>
        <w:ind w:left="1134"/>
        <w:rPr>
          <w:rFonts w:cs="Arial"/>
          <w:noProof/>
          <w:szCs w:val="20"/>
          <w:lang w:val="fr-CH"/>
        </w:rPr>
      </w:pPr>
      <w:r w:rsidRPr="00190108" w:rsidDel="009F2CD7">
        <w:rPr>
          <w:rFonts w:cs="Arial"/>
          <w:noProof/>
          <w:szCs w:val="20"/>
          <w:highlight w:val="lightGray"/>
          <w:lang w:val="fr-CH"/>
        </w:rPr>
        <w:t xml:space="preserve"> </w:t>
      </w:r>
    </w:p>
    <w:p w14:paraId="088892D5" w14:textId="77777777" w:rsidR="005E0477" w:rsidRPr="00190108" w:rsidRDefault="005E0477" w:rsidP="005E0477">
      <w:pPr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br w:type="page"/>
      </w:r>
    </w:p>
    <w:p w14:paraId="7A75A88D" w14:textId="3ED52DF8" w:rsidR="00173041" w:rsidRPr="00190108" w:rsidRDefault="00D46664" w:rsidP="00190108">
      <w:pPr>
        <w:pStyle w:val="berschrift"/>
        <w:spacing w:after="0" w:line="260" w:lineRule="atLeast"/>
        <w:rPr>
          <w:rFonts w:cs="Arial"/>
          <w:noProof/>
          <w:sz w:val="20"/>
          <w:szCs w:val="20"/>
          <w:lang w:val="fr-CH"/>
        </w:rPr>
      </w:pPr>
      <w:bookmarkStart w:id="9" w:name="_Toc62646755"/>
      <w:r w:rsidRPr="00190108">
        <w:rPr>
          <w:rFonts w:cs="Arial"/>
          <w:noProof/>
          <w:sz w:val="20"/>
          <w:szCs w:val="20"/>
          <w:lang w:val="fr-CH"/>
        </w:rPr>
        <w:lastRenderedPageBreak/>
        <w:t>A</w:t>
      </w:r>
      <w:r w:rsidR="00801E19" w:rsidRPr="00190108">
        <w:rPr>
          <w:rFonts w:cs="Arial"/>
          <w:noProof/>
          <w:sz w:val="20"/>
          <w:szCs w:val="20"/>
          <w:lang w:val="fr-CH"/>
        </w:rPr>
        <w:tab/>
      </w:r>
      <w:r w:rsidR="00F23193" w:rsidRPr="00190108">
        <w:rPr>
          <w:rFonts w:cs="Arial"/>
          <w:noProof/>
          <w:sz w:val="20"/>
          <w:szCs w:val="20"/>
          <w:lang w:val="fr-CH"/>
        </w:rPr>
        <w:t>Généralités</w:t>
      </w:r>
      <w:bookmarkEnd w:id="9"/>
    </w:p>
    <w:p w14:paraId="0ED02BC0" w14:textId="7220326C" w:rsidR="00B94727" w:rsidRPr="00190108" w:rsidRDefault="00F23193" w:rsidP="00190108">
      <w:pPr>
        <w:pStyle w:val="berschrift1"/>
        <w:spacing w:after="0" w:line="260" w:lineRule="atLeast"/>
        <w:rPr>
          <w:noProof/>
          <w:sz w:val="20"/>
          <w:lang w:val="fr-CH"/>
        </w:rPr>
      </w:pPr>
      <w:bookmarkStart w:id="10" w:name="_Toc62646756"/>
      <w:r w:rsidRPr="00190108">
        <w:rPr>
          <w:noProof/>
          <w:sz w:val="20"/>
          <w:lang w:val="fr-CH"/>
        </w:rPr>
        <w:t>Champ d’application</w:t>
      </w:r>
      <w:bookmarkEnd w:id="10"/>
    </w:p>
    <w:p w14:paraId="632B2869" w14:textId="3821AEA6" w:rsidR="000913F6" w:rsidRPr="00190108" w:rsidRDefault="004E0A0B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 présent cahier des charges s’ap</w:t>
      </w:r>
      <w:r w:rsidR="004B1DC2" w:rsidRPr="00190108">
        <w:rPr>
          <w:rFonts w:cs="Arial"/>
          <w:noProof/>
          <w:lang w:val="fr-CH"/>
        </w:rPr>
        <w:t>plique à l’auteur du projet lors d</w:t>
      </w:r>
      <w:r w:rsidRPr="00190108">
        <w:rPr>
          <w:rFonts w:cs="Arial"/>
          <w:noProof/>
          <w:lang w:val="fr-CH"/>
        </w:rPr>
        <w:t xml:space="preserve">es phases d’appel d’offres et de réalisation et doit être mis en œuvre pour les projets d’aménagement, de transformation et de remise en état des routes nationales à l’intérieur et à l’extérieur des zones </w:t>
      </w:r>
      <w:r w:rsidR="00B9531F" w:rsidRPr="00190108">
        <w:rPr>
          <w:rFonts w:cs="Arial"/>
          <w:noProof/>
          <w:lang w:val="fr-CH"/>
        </w:rPr>
        <w:t xml:space="preserve">d’habitation </w:t>
      </w:r>
      <w:r w:rsidRPr="00190108">
        <w:rPr>
          <w:rFonts w:cs="Arial"/>
          <w:noProof/>
          <w:lang w:val="fr-CH"/>
        </w:rPr>
        <w:t>ainsi que pour les démolitions</w:t>
      </w:r>
      <w:r w:rsidR="000913F6" w:rsidRPr="00190108">
        <w:rPr>
          <w:rFonts w:cs="Arial"/>
          <w:noProof/>
          <w:lang w:val="fr-CH"/>
        </w:rPr>
        <w:t>.</w:t>
      </w:r>
    </w:p>
    <w:p w14:paraId="09BA1ED0" w14:textId="6AAD86D1" w:rsidR="00173041" w:rsidRPr="00190108" w:rsidRDefault="00F23193" w:rsidP="00190108">
      <w:pPr>
        <w:pStyle w:val="berschrift1"/>
        <w:spacing w:after="0" w:line="260" w:lineRule="atLeast"/>
        <w:rPr>
          <w:noProof/>
          <w:sz w:val="20"/>
          <w:lang w:val="fr-CH"/>
        </w:rPr>
      </w:pPr>
      <w:bookmarkStart w:id="11" w:name="_Toc62646757"/>
      <w:r w:rsidRPr="00190108">
        <w:rPr>
          <w:noProof/>
          <w:sz w:val="20"/>
          <w:lang w:val="fr-CH"/>
        </w:rPr>
        <w:t>Objet</w:t>
      </w:r>
      <w:bookmarkEnd w:id="11"/>
    </w:p>
    <w:p w14:paraId="443CBCCC" w14:textId="2B56B2B1" w:rsidR="000913F6" w:rsidRPr="00190108" w:rsidRDefault="004E0A0B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 cahier des charges donne une vue d’ensemble</w:t>
      </w:r>
      <w:r w:rsidR="000913F6" w:rsidRPr="00190108">
        <w:rPr>
          <w:rFonts w:cs="Arial"/>
          <w:noProof/>
          <w:lang w:val="fr-CH"/>
        </w:rPr>
        <w:t xml:space="preserve"> </w:t>
      </w:r>
      <w:r w:rsidR="00DB3ADE" w:rsidRPr="00190108">
        <w:rPr>
          <w:rFonts w:cs="Arial"/>
          <w:noProof/>
          <w:lang w:val="fr-CH"/>
        </w:rPr>
        <w:t xml:space="preserve">des </w:t>
      </w:r>
      <w:r w:rsidR="00F137CD" w:rsidRPr="00190108">
        <w:rPr>
          <w:rFonts w:cs="Arial"/>
          <w:noProof/>
          <w:lang w:val="fr-CH"/>
        </w:rPr>
        <w:t>prestations</w:t>
      </w:r>
      <w:r w:rsidR="00DB3ADE" w:rsidRPr="00190108">
        <w:rPr>
          <w:rFonts w:cs="Arial"/>
          <w:noProof/>
          <w:lang w:val="fr-CH"/>
        </w:rPr>
        <w:t xml:space="preserve"> d’études, de suivi de chantier et de direction de</w:t>
      </w:r>
      <w:r w:rsidR="00F137CD" w:rsidRPr="00190108">
        <w:rPr>
          <w:rFonts w:cs="Arial"/>
          <w:noProof/>
          <w:lang w:val="fr-CH"/>
        </w:rPr>
        <w:t>s</w:t>
      </w:r>
      <w:r w:rsidR="00DB3ADE" w:rsidRPr="00190108">
        <w:rPr>
          <w:rFonts w:cs="Arial"/>
          <w:noProof/>
          <w:lang w:val="fr-CH"/>
        </w:rPr>
        <w:t xml:space="preserve"> travaux des quatre </w:t>
      </w:r>
      <w:r w:rsidR="00F137CD" w:rsidRPr="00190108">
        <w:rPr>
          <w:rFonts w:cs="Arial"/>
          <w:noProof/>
          <w:lang w:val="fr-CH"/>
        </w:rPr>
        <w:t>domaines</w:t>
      </w:r>
      <w:r w:rsidR="004B1DC2" w:rsidRPr="00190108">
        <w:rPr>
          <w:rFonts w:cs="Arial"/>
          <w:noProof/>
          <w:lang w:val="fr-CH"/>
        </w:rPr>
        <w:t xml:space="preserve"> de l’OFROU (tracé/</w:t>
      </w:r>
      <w:r w:rsidR="00DB3ADE" w:rsidRPr="00190108">
        <w:rPr>
          <w:rFonts w:cs="Arial"/>
          <w:noProof/>
          <w:lang w:val="fr-CH"/>
        </w:rPr>
        <w:t>environnement</w:t>
      </w:r>
      <w:r w:rsidR="004B1DC2" w:rsidRPr="00190108">
        <w:rPr>
          <w:rFonts w:cs="Arial"/>
          <w:noProof/>
          <w:lang w:val="fr-CH"/>
        </w:rPr>
        <w:t xml:space="preserve"> (T/</w:t>
      </w:r>
      <w:r w:rsidR="00F137CD" w:rsidRPr="00190108">
        <w:rPr>
          <w:rFonts w:cs="Arial"/>
          <w:noProof/>
          <w:lang w:val="fr-CH"/>
        </w:rPr>
        <w:t>U</w:t>
      </w:r>
      <w:r w:rsidR="000913F6" w:rsidRPr="00190108">
        <w:rPr>
          <w:rFonts w:cs="Arial"/>
          <w:noProof/>
          <w:lang w:val="fr-CH"/>
        </w:rPr>
        <w:t xml:space="preserve">), </w:t>
      </w:r>
      <w:r w:rsidR="00DB3ADE" w:rsidRPr="00190108">
        <w:rPr>
          <w:rFonts w:cs="Arial"/>
          <w:noProof/>
          <w:lang w:val="fr-CH"/>
        </w:rPr>
        <w:t>ouvrages d’art (</w:t>
      </w:r>
      <w:r w:rsidR="00F137CD" w:rsidRPr="00190108">
        <w:rPr>
          <w:rFonts w:cs="Arial"/>
          <w:noProof/>
          <w:lang w:val="fr-CH"/>
        </w:rPr>
        <w:t>K</w:t>
      </w:r>
      <w:r w:rsidR="000913F6" w:rsidRPr="00190108">
        <w:rPr>
          <w:rFonts w:cs="Arial"/>
          <w:noProof/>
          <w:lang w:val="fr-CH"/>
        </w:rPr>
        <w:t xml:space="preserve">), </w:t>
      </w:r>
      <w:r w:rsidR="004B1DC2" w:rsidRPr="00190108">
        <w:rPr>
          <w:rFonts w:cs="Arial"/>
          <w:noProof/>
          <w:lang w:val="fr-CH"/>
        </w:rPr>
        <w:t>tunnels/géotechnique (T/</w:t>
      </w:r>
      <w:r w:rsidR="00DB3ADE" w:rsidRPr="00190108">
        <w:rPr>
          <w:rFonts w:cs="Arial"/>
          <w:noProof/>
          <w:lang w:val="fr-CH"/>
        </w:rPr>
        <w:t>G) et équipements d’exploitation et de sécurité</w:t>
      </w:r>
      <w:r w:rsidR="000913F6" w:rsidRPr="00190108">
        <w:rPr>
          <w:rFonts w:cs="Arial"/>
          <w:noProof/>
          <w:lang w:val="fr-CH"/>
        </w:rPr>
        <w:t xml:space="preserve"> (</w:t>
      </w:r>
      <w:r w:rsidR="00F137CD" w:rsidRPr="00190108">
        <w:rPr>
          <w:rFonts w:cs="Arial"/>
          <w:noProof/>
          <w:lang w:val="fr-CH"/>
        </w:rPr>
        <w:t>BSA</w:t>
      </w:r>
      <w:r w:rsidR="00DB3ADE" w:rsidRPr="00190108">
        <w:rPr>
          <w:rFonts w:cs="Arial"/>
          <w:noProof/>
          <w:lang w:val="fr-CH"/>
        </w:rPr>
        <w:t>)) conformément aux exigences figurant dans les</w:t>
      </w:r>
      <w:r w:rsidR="00702E75" w:rsidRPr="00190108">
        <w:rPr>
          <w:rFonts w:cs="Arial"/>
          <w:noProof/>
          <w:lang w:val="fr-CH"/>
        </w:rPr>
        <w:t xml:space="preserve"> différents</w:t>
      </w:r>
      <w:r w:rsidR="00DB3ADE" w:rsidRPr="00190108">
        <w:rPr>
          <w:rFonts w:cs="Arial"/>
          <w:noProof/>
          <w:lang w:val="fr-CH"/>
        </w:rPr>
        <w:t xml:space="preserve"> manuels techniques, et décrit les prestations pour les étapes de projet</w:t>
      </w:r>
      <w:r w:rsidR="004B1DC2" w:rsidRPr="00190108">
        <w:rPr>
          <w:rFonts w:cs="Arial"/>
          <w:noProof/>
          <w:lang w:val="fr-CH"/>
        </w:rPr>
        <w:t xml:space="preserve"> suivantes :</w:t>
      </w:r>
    </w:p>
    <w:p w14:paraId="6923B087" w14:textId="0E5683E9" w:rsidR="000913F6" w:rsidRPr="00190108" w:rsidRDefault="00DB3ADE" w:rsidP="00094BA1">
      <w:pPr>
        <w:pStyle w:val="Listenabsatz"/>
        <w:numPr>
          <w:ilvl w:val="0"/>
          <w:numId w:val="17"/>
        </w:numPr>
        <w:spacing w:after="0" w:line="260" w:lineRule="atLeast"/>
        <w:ind w:left="284" w:hanging="357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appel d’offres</w:t>
      </w:r>
      <w:r w:rsidR="00967773" w:rsidRPr="00190108">
        <w:rPr>
          <w:rFonts w:cs="Arial"/>
          <w:noProof/>
          <w:szCs w:val="20"/>
          <w:lang w:val="fr-CH"/>
        </w:rPr>
        <w:t>,</w:t>
      </w:r>
      <w:r w:rsidRPr="00190108">
        <w:rPr>
          <w:rFonts w:cs="Arial"/>
          <w:noProof/>
          <w:szCs w:val="20"/>
          <w:lang w:val="fr-CH"/>
        </w:rPr>
        <w:t xml:space="preserve"> y compris </w:t>
      </w:r>
      <w:r w:rsidR="004B1DC2" w:rsidRPr="00190108">
        <w:rPr>
          <w:rFonts w:cs="Arial"/>
          <w:noProof/>
          <w:szCs w:val="20"/>
          <w:lang w:val="fr-CH"/>
        </w:rPr>
        <w:t xml:space="preserve">examen et </w:t>
      </w:r>
      <w:r w:rsidRPr="00190108">
        <w:rPr>
          <w:rFonts w:cs="Arial"/>
          <w:noProof/>
          <w:szCs w:val="20"/>
          <w:lang w:val="fr-CH"/>
        </w:rPr>
        <w:t>évaluation des offres</w:t>
      </w:r>
    </w:p>
    <w:p w14:paraId="193823C1" w14:textId="77777777" w:rsidR="000913F6" w:rsidRPr="00190108" w:rsidRDefault="00DB3ADE" w:rsidP="00094BA1">
      <w:pPr>
        <w:pStyle w:val="Listenabsatz"/>
        <w:numPr>
          <w:ilvl w:val="0"/>
          <w:numId w:val="17"/>
        </w:numPr>
        <w:spacing w:after="0" w:line="260" w:lineRule="atLeast"/>
        <w:ind w:left="284" w:hanging="357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exécution</w:t>
      </w:r>
    </w:p>
    <w:p w14:paraId="19C06E7E" w14:textId="55D66B1F" w:rsidR="000913F6" w:rsidRPr="00190108" w:rsidRDefault="00DB3ADE" w:rsidP="00094BA1">
      <w:pPr>
        <w:pStyle w:val="Listenabsatz"/>
        <w:numPr>
          <w:ilvl w:val="0"/>
          <w:numId w:val="17"/>
        </w:numPr>
        <w:spacing w:after="0" w:line="260" w:lineRule="atLeast"/>
        <w:ind w:left="284" w:hanging="357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mise en service, </w:t>
      </w:r>
      <w:r w:rsidR="00F137CD" w:rsidRPr="00190108">
        <w:rPr>
          <w:rFonts w:cs="Arial"/>
          <w:noProof/>
          <w:szCs w:val="20"/>
          <w:lang w:val="fr-CH"/>
        </w:rPr>
        <w:t>achèvement</w:t>
      </w:r>
    </w:p>
    <w:p w14:paraId="065BA747" w14:textId="1AA30CBB" w:rsidR="000913F6" w:rsidRPr="00190108" w:rsidRDefault="00DB3ADE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Le présent cahier des charges </w:t>
      </w:r>
      <w:r w:rsidR="00CA2B64" w:rsidRPr="00190108">
        <w:rPr>
          <w:rFonts w:cs="Arial"/>
          <w:noProof/>
          <w:lang w:val="fr-CH"/>
        </w:rPr>
        <w:t xml:space="preserve">se base </w:t>
      </w:r>
      <w:r w:rsidRPr="00190108">
        <w:rPr>
          <w:rFonts w:cs="Arial"/>
          <w:noProof/>
          <w:lang w:val="fr-CH"/>
        </w:rPr>
        <w:t>sur la norme</w:t>
      </w:r>
      <w:r w:rsidR="00581F35" w:rsidRPr="00190108">
        <w:rPr>
          <w:rFonts w:cs="Arial"/>
          <w:noProof/>
          <w:lang w:val="fr-CH"/>
        </w:rPr>
        <w:t xml:space="preserve"> SN-640 026 Élaboration de </w:t>
      </w:r>
      <w:r w:rsidR="004B1DC2" w:rsidRPr="00190108">
        <w:rPr>
          <w:rFonts w:cs="Arial"/>
          <w:noProof/>
          <w:lang w:val="fr-CH"/>
        </w:rPr>
        <w:t>projet, étapes de projet, le règlement SIA 103</w:t>
      </w:r>
      <w:r w:rsidR="000913F6" w:rsidRPr="00190108">
        <w:rPr>
          <w:rFonts w:cs="Arial"/>
          <w:noProof/>
          <w:lang w:val="fr-CH"/>
        </w:rPr>
        <w:t xml:space="preserve"> (</w:t>
      </w:r>
      <w:r w:rsidR="00923404" w:rsidRPr="00190108">
        <w:rPr>
          <w:rFonts w:cs="Arial"/>
          <w:noProof/>
          <w:lang w:val="fr-CH"/>
        </w:rPr>
        <w:t>R</w:t>
      </w:r>
      <w:r w:rsidR="00581F35" w:rsidRPr="00190108">
        <w:rPr>
          <w:rFonts w:cs="Arial"/>
          <w:noProof/>
          <w:lang w:val="fr-CH"/>
        </w:rPr>
        <w:t>èglement concernant les prestations et les honoraires des ingénieurs</w:t>
      </w:r>
      <w:r w:rsidR="004B1DC2" w:rsidRPr="00190108">
        <w:rPr>
          <w:rFonts w:cs="Arial"/>
          <w:noProof/>
          <w:lang w:val="fr-CH"/>
        </w:rPr>
        <w:t xml:space="preserve"> civils</w:t>
      </w:r>
      <w:r w:rsidR="000913F6" w:rsidRPr="00190108">
        <w:rPr>
          <w:rFonts w:cs="Arial"/>
          <w:noProof/>
          <w:lang w:val="fr-CH"/>
        </w:rPr>
        <w:t>)</w:t>
      </w:r>
      <w:r w:rsidR="00923404" w:rsidRPr="00190108">
        <w:rPr>
          <w:rFonts w:cs="Arial"/>
          <w:noProof/>
          <w:lang w:val="fr-CH"/>
        </w:rPr>
        <w:t>,</w:t>
      </w:r>
      <w:r w:rsidRPr="00190108">
        <w:rPr>
          <w:rFonts w:cs="Arial"/>
          <w:noProof/>
          <w:lang w:val="fr-CH"/>
        </w:rPr>
        <w:t xml:space="preserve"> le règlement</w:t>
      </w:r>
      <w:r w:rsidR="000913F6" w:rsidRPr="00190108">
        <w:rPr>
          <w:rFonts w:cs="Arial"/>
          <w:noProof/>
          <w:lang w:val="fr-CH"/>
        </w:rPr>
        <w:t xml:space="preserve"> SIA 112 (</w:t>
      </w:r>
      <w:r w:rsidRPr="00190108">
        <w:rPr>
          <w:rFonts w:cs="Arial"/>
          <w:noProof/>
          <w:lang w:val="fr-CH"/>
        </w:rPr>
        <w:t>modèle de prestations</w:t>
      </w:r>
      <w:r w:rsidR="000913F6" w:rsidRPr="00190108">
        <w:rPr>
          <w:rFonts w:cs="Arial"/>
          <w:noProof/>
          <w:lang w:val="fr-CH"/>
        </w:rPr>
        <w:t xml:space="preserve">), </w:t>
      </w:r>
      <w:r w:rsidRPr="00190108">
        <w:rPr>
          <w:rFonts w:cs="Arial"/>
          <w:noProof/>
          <w:lang w:val="fr-CH"/>
        </w:rPr>
        <w:t xml:space="preserve">le </w:t>
      </w:r>
      <w:r w:rsidR="00923404" w:rsidRPr="00190108">
        <w:rPr>
          <w:rFonts w:cs="Arial"/>
          <w:noProof/>
          <w:lang w:val="fr-CH"/>
        </w:rPr>
        <w:t>C</w:t>
      </w:r>
      <w:r w:rsidRPr="00190108">
        <w:rPr>
          <w:rFonts w:cs="Arial"/>
          <w:noProof/>
          <w:lang w:val="fr-CH"/>
        </w:rPr>
        <w:t>ahier des charges</w:t>
      </w:r>
      <w:r w:rsidR="00923404" w:rsidRPr="00190108">
        <w:rPr>
          <w:rFonts w:cs="Arial"/>
          <w:noProof/>
          <w:lang w:val="fr-CH"/>
        </w:rPr>
        <w:t xml:space="preserve"> type </w:t>
      </w:r>
      <w:r w:rsidRPr="00190108">
        <w:rPr>
          <w:rFonts w:cs="Arial"/>
          <w:noProof/>
          <w:lang w:val="fr-CH"/>
        </w:rPr>
        <w:t>d</w:t>
      </w:r>
      <w:r w:rsidR="00923404" w:rsidRPr="00190108">
        <w:rPr>
          <w:rFonts w:cs="Arial"/>
          <w:noProof/>
          <w:lang w:val="fr-CH"/>
        </w:rPr>
        <w:t>u</w:t>
      </w:r>
      <w:r w:rsidRPr="00190108">
        <w:rPr>
          <w:rFonts w:cs="Arial"/>
          <w:noProof/>
          <w:lang w:val="fr-CH"/>
        </w:rPr>
        <w:t xml:space="preserve"> suivi environnemental</w:t>
      </w:r>
      <w:r w:rsidR="000913F6" w:rsidRPr="00190108">
        <w:rPr>
          <w:rFonts w:cs="Arial"/>
          <w:noProof/>
          <w:lang w:val="fr-CH"/>
        </w:rPr>
        <w:t xml:space="preserve"> </w:t>
      </w:r>
      <w:r w:rsidR="00581F35" w:rsidRPr="00190108">
        <w:rPr>
          <w:rFonts w:cs="Arial"/>
          <w:noProof/>
          <w:lang w:val="fr-CH"/>
        </w:rPr>
        <w:t xml:space="preserve">de la </w:t>
      </w:r>
      <w:r w:rsidR="00923404" w:rsidRPr="00190108">
        <w:rPr>
          <w:rFonts w:cs="Arial"/>
          <w:noProof/>
          <w:lang w:val="fr-CH"/>
        </w:rPr>
        <w:t xml:space="preserve">phase de </w:t>
      </w:r>
      <w:r w:rsidR="00581F35" w:rsidRPr="00190108">
        <w:rPr>
          <w:rFonts w:cs="Arial"/>
          <w:noProof/>
          <w:lang w:val="fr-CH"/>
        </w:rPr>
        <w:t>réalisation SER</w:t>
      </w:r>
      <w:r w:rsidR="000913F6" w:rsidRPr="00190108">
        <w:rPr>
          <w:rFonts w:cs="Arial"/>
          <w:noProof/>
          <w:lang w:val="fr-CH"/>
        </w:rPr>
        <w:t xml:space="preserve">, </w:t>
      </w:r>
      <w:r w:rsidRPr="00190108">
        <w:rPr>
          <w:rFonts w:cs="Arial"/>
          <w:noProof/>
          <w:lang w:val="fr-CH"/>
        </w:rPr>
        <w:t xml:space="preserve">le </w:t>
      </w:r>
      <w:r w:rsidR="003D61AE" w:rsidRPr="00190108">
        <w:rPr>
          <w:rFonts w:cs="Arial"/>
          <w:noProof/>
          <w:lang w:val="fr-CH"/>
        </w:rPr>
        <w:t>M</w:t>
      </w:r>
      <w:r w:rsidRPr="00190108">
        <w:rPr>
          <w:rFonts w:cs="Arial"/>
          <w:noProof/>
          <w:lang w:val="fr-CH"/>
        </w:rPr>
        <w:t>anuel technique T/</w:t>
      </w:r>
      <w:r w:rsidR="001A1CCF" w:rsidRPr="00190108">
        <w:rPr>
          <w:rFonts w:cs="Arial"/>
          <w:noProof/>
          <w:lang w:val="fr-CH"/>
        </w:rPr>
        <w:t>U</w:t>
      </w:r>
      <w:r w:rsidRPr="00190108">
        <w:rPr>
          <w:rFonts w:cs="Arial"/>
          <w:noProof/>
          <w:lang w:val="fr-CH"/>
        </w:rPr>
        <w:t xml:space="preserve"> de l’OFROU</w:t>
      </w:r>
      <w:r w:rsidR="000913F6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et la norme</w:t>
      </w:r>
      <w:r w:rsidR="000913F6" w:rsidRPr="00190108">
        <w:rPr>
          <w:rFonts w:cs="Arial"/>
          <w:noProof/>
          <w:lang w:val="fr-CH"/>
        </w:rPr>
        <w:t xml:space="preserve"> SN 640 610b </w:t>
      </w:r>
      <w:r w:rsidR="003D61AE" w:rsidRPr="00190108">
        <w:rPr>
          <w:rFonts w:cs="Arial"/>
          <w:noProof/>
          <w:lang w:val="fr-CH"/>
        </w:rPr>
        <w:t>S</w:t>
      </w:r>
      <w:r w:rsidR="00581F35" w:rsidRPr="00190108">
        <w:rPr>
          <w:rFonts w:cs="Arial"/>
          <w:noProof/>
          <w:lang w:val="fr-CH"/>
        </w:rPr>
        <w:t>uivi environnemental de la phase de réalisation</w:t>
      </w:r>
      <w:r w:rsidR="000913F6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avec</w:t>
      </w:r>
      <w:r w:rsidR="00581F35" w:rsidRPr="00190108">
        <w:rPr>
          <w:rFonts w:cs="Arial"/>
          <w:noProof/>
          <w:lang w:val="fr-CH"/>
        </w:rPr>
        <w:t xml:space="preserve"> réception</w:t>
      </w:r>
      <w:r w:rsidR="001A1CCF" w:rsidRPr="00190108">
        <w:rPr>
          <w:rFonts w:cs="Arial"/>
          <w:noProof/>
          <w:lang w:val="fr-CH"/>
        </w:rPr>
        <w:t xml:space="preserve"> </w:t>
      </w:r>
      <w:r w:rsidR="00581F35" w:rsidRPr="00190108">
        <w:rPr>
          <w:rFonts w:cs="Arial"/>
          <w:noProof/>
          <w:lang w:val="fr-CH"/>
        </w:rPr>
        <w:t>des travaux</w:t>
      </w:r>
      <w:r w:rsidR="001A1CCF" w:rsidRPr="00190108">
        <w:rPr>
          <w:rFonts w:cs="Arial"/>
          <w:noProof/>
          <w:lang w:val="fr-CH"/>
        </w:rPr>
        <w:t xml:space="preserve"> environnementaux</w:t>
      </w:r>
      <w:r w:rsidR="000913F6" w:rsidRPr="00190108">
        <w:rPr>
          <w:rFonts w:cs="Arial"/>
          <w:noProof/>
          <w:lang w:val="fr-CH"/>
        </w:rPr>
        <w:t>.</w:t>
      </w:r>
    </w:p>
    <w:p w14:paraId="052CF78F" w14:textId="51A79869" w:rsidR="000913F6" w:rsidRPr="00190108" w:rsidRDefault="00581F35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Chaque </w:t>
      </w:r>
      <w:r w:rsidR="00967773" w:rsidRPr="00190108">
        <w:rPr>
          <w:rFonts w:cs="Arial"/>
          <w:noProof/>
          <w:lang w:val="fr-CH"/>
        </w:rPr>
        <w:t xml:space="preserve">phase </w:t>
      </w:r>
      <w:r w:rsidRPr="00190108">
        <w:rPr>
          <w:rFonts w:cs="Arial"/>
          <w:noProof/>
          <w:lang w:val="fr-CH"/>
        </w:rPr>
        <w:t xml:space="preserve">de projet </w:t>
      </w:r>
      <w:r w:rsidR="001D218E" w:rsidRPr="00190108">
        <w:rPr>
          <w:rFonts w:cs="Arial"/>
          <w:noProof/>
          <w:lang w:val="fr-CH"/>
        </w:rPr>
        <w:t xml:space="preserve">repose </w:t>
      </w:r>
      <w:r w:rsidRPr="00190108">
        <w:rPr>
          <w:rFonts w:cs="Arial"/>
          <w:noProof/>
          <w:lang w:val="fr-CH"/>
        </w:rPr>
        <w:t xml:space="preserve">sur la </w:t>
      </w:r>
      <w:r w:rsidR="004B1DC2" w:rsidRPr="00190108">
        <w:rPr>
          <w:rFonts w:cs="Arial"/>
          <w:noProof/>
          <w:lang w:val="fr-CH"/>
        </w:rPr>
        <w:t xml:space="preserve">phase </w:t>
      </w:r>
      <w:r w:rsidRPr="00190108">
        <w:rPr>
          <w:rFonts w:cs="Arial"/>
          <w:noProof/>
          <w:lang w:val="fr-CH"/>
        </w:rPr>
        <w:t>précédente</w:t>
      </w:r>
      <w:r w:rsidR="000913F6" w:rsidRPr="00190108">
        <w:rPr>
          <w:rFonts w:cs="Arial"/>
          <w:noProof/>
          <w:lang w:val="fr-CH"/>
        </w:rPr>
        <w:t>.</w:t>
      </w:r>
    </w:p>
    <w:p w14:paraId="2921D53C" w14:textId="759D1CEB" w:rsidR="00B33254" w:rsidRPr="00190108" w:rsidRDefault="00581F35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L’appel d’offres et l’exécution </w:t>
      </w:r>
      <w:r w:rsidR="001D218E" w:rsidRPr="00190108">
        <w:rPr>
          <w:rFonts w:cs="Arial"/>
          <w:noProof/>
          <w:lang w:val="fr-CH"/>
        </w:rPr>
        <w:t xml:space="preserve">se basent </w:t>
      </w:r>
      <w:r w:rsidRPr="00190108">
        <w:rPr>
          <w:rFonts w:cs="Arial"/>
          <w:noProof/>
          <w:lang w:val="fr-CH"/>
        </w:rPr>
        <w:t xml:space="preserve">sur </w:t>
      </w:r>
      <w:r w:rsidR="001D218E" w:rsidRPr="00190108">
        <w:rPr>
          <w:rFonts w:cs="Arial"/>
          <w:noProof/>
          <w:lang w:val="fr-CH"/>
        </w:rPr>
        <w:t>le p</w:t>
      </w:r>
      <w:r w:rsidRPr="00190108">
        <w:rPr>
          <w:rFonts w:cs="Arial"/>
          <w:noProof/>
          <w:lang w:val="fr-CH"/>
        </w:rPr>
        <w:t xml:space="preserve">rojet d’intervention </w:t>
      </w:r>
      <w:r w:rsidR="001D218E" w:rsidRPr="00190108">
        <w:rPr>
          <w:rFonts w:cs="Arial"/>
          <w:noProof/>
          <w:lang w:val="fr-CH"/>
        </w:rPr>
        <w:t>et le projet de</w:t>
      </w:r>
      <w:r w:rsidRPr="00190108">
        <w:rPr>
          <w:rFonts w:cs="Arial"/>
          <w:noProof/>
          <w:lang w:val="fr-CH"/>
        </w:rPr>
        <w:t xml:space="preserve"> détail</w:t>
      </w:r>
      <w:r w:rsidR="001D218E" w:rsidRPr="00190108">
        <w:rPr>
          <w:rFonts w:cs="Arial"/>
          <w:noProof/>
          <w:lang w:val="fr-CH"/>
        </w:rPr>
        <w:t>.</w:t>
      </w:r>
      <w:r w:rsidRPr="00190108">
        <w:rPr>
          <w:rFonts w:cs="Arial"/>
          <w:noProof/>
          <w:lang w:val="fr-CH"/>
        </w:rPr>
        <w:t xml:space="preserve"> Les prestations à fournir qui y figurent </w:t>
      </w:r>
      <w:r w:rsidR="001D218E" w:rsidRPr="00190108">
        <w:rPr>
          <w:rFonts w:cs="Arial"/>
          <w:noProof/>
          <w:lang w:val="fr-CH"/>
        </w:rPr>
        <w:t xml:space="preserve">reposent </w:t>
      </w:r>
      <w:r w:rsidRPr="00190108">
        <w:rPr>
          <w:rFonts w:cs="Arial"/>
          <w:noProof/>
          <w:lang w:val="fr-CH"/>
        </w:rPr>
        <w:t xml:space="preserve">sur les manuels techniques en vigueur de l’OFROU. Le contrôle </w:t>
      </w:r>
      <w:r w:rsidR="00CE1EB7" w:rsidRPr="00190108">
        <w:rPr>
          <w:rFonts w:cs="Arial"/>
          <w:noProof/>
          <w:lang w:val="fr-CH"/>
        </w:rPr>
        <w:t>d’efficacité</w:t>
      </w:r>
      <w:r w:rsidR="001D218E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pour les routes nationales couvre l</w:t>
      </w:r>
      <w:r w:rsidR="00D42F46" w:rsidRPr="00190108">
        <w:rPr>
          <w:rFonts w:cs="Arial"/>
          <w:noProof/>
          <w:lang w:val="fr-CH"/>
        </w:rPr>
        <w:t>’ensemble des phases de projet.</w:t>
      </w:r>
    </w:p>
    <w:p w14:paraId="11FE1FB0" w14:textId="1DABFB44" w:rsidR="00B33254" w:rsidRPr="00190108" w:rsidRDefault="004E0A0B" w:rsidP="00190108">
      <w:pPr>
        <w:pStyle w:val="berschrift1"/>
        <w:spacing w:after="0" w:line="260" w:lineRule="atLeast"/>
        <w:rPr>
          <w:noProof/>
          <w:sz w:val="20"/>
          <w:lang w:val="fr-CH"/>
        </w:rPr>
      </w:pPr>
      <w:bookmarkStart w:id="12" w:name="_Toc62646758"/>
      <w:r w:rsidRPr="00190108">
        <w:rPr>
          <w:noProof/>
          <w:sz w:val="20"/>
          <w:lang w:val="fr-CH"/>
        </w:rPr>
        <w:t>But</w:t>
      </w:r>
      <w:bookmarkEnd w:id="12"/>
    </w:p>
    <w:p w14:paraId="5D1261F3" w14:textId="0D73DD41" w:rsidR="00F53DF0" w:rsidRPr="00190108" w:rsidRDefault="004E0A0B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Le présent cahier des charges indique </w:t>
      </w:r>
      <w:r w:rsidR="003A717C" w:rsidRPr="00190108">
        <w:rPr>
          <w:rFonts w:cs="Arial"/>
          <w:noProof/>
          <w:lang w:val="fr-CH"/>
        </w:rPr>
        <w:t xml:space="preserve">les </w:t>
      </w:r>
      <w:r w:rsidRPr="00190108">
        <w:rPr>
          <w:rFonts w:cs="Arial"/>
          <w:noProof/>
          <w:lang w:val="fr-CH"/>
        </w:rPr>
        <w:t>prestations</w:t>
      </w:r>
      <w:r w:rsidR="003A717C" w:rsidRPr="00190108">
        <w:rPr>
          <w:rFonts w:cs="Arial"/>
          <w:noProof/>
          <w:lang w:val="fr-CH"/>
        </w:rPr>
        <w:t xml:space="preserve"> que</w:t>
      </w:r>
      <w:r w:rsidRPr="00190108">
        <w:rPr>
          <w:rFonts w:cs="Arial"/>
          <w:noProof/>
          <w:lang w:val="fr-CH"/>
        </w:rPr>
        <w:t xml:space="preserve"> les divers acteurs doivent fournir pendant les phases d’appel d’offres et de réalisation ainsi qu</w:t>
      </w:r>
      <w:r w:rsidR="003A717C" w:rsidRPr="00190108">
        <w:rPr>
          <w:rFonts w:cs="Arial"/>
          <w:noProof/>
          <w:lang w:val="fr-CH"/>
        </w:rPr>
        <w:t>e le</w:t>
      </w:r>
      <w:r w:rsidRPr="00190108">
        <w:rPr>
          <w:rFonts w:cs="Arial"/>
          <w:noProof/>
          <w:lang w:val="fr-CH"/>
        </w:rPr>
        <w:t xml:space="preserve"> moment </w:t>
      </w:r>
      <w:r w:rsidR="003A717C" w:rsidRPr="00190108">
        <w:rPr>
          <w:rFonts w:cs="Arial"/>
          <w:noProof/>
          <w:lang w:val="fr-CH"/>
        </w:rPr>
        <w:t>auquel elles doivent être fournies,</w:t>
      </w:r>
      <w:r w:rsidRPr="00190108">
        <w:rPr>
          <w:rFonts w:cs="Arial"/>
          <w:noProof/>
          <w:lang w:val="fr-CH"/>
        </w:rPr>
        <w:t xml:space="preserve"> afin </w:t>
      </w:r>
      <w:r w:rsidR="003A717C" w:rsidRPr="00190108">
        <w:rPr>
          <w:rFonts w:cs="Arial"/>
          <w:noProof/>
          <w:lang w:val="fr-CH"/>
        </w:rPr>
        <w:t xml:space="preserve">de trouver </w:t>
      </w:r>
      <w:r w:rsidR="00967773" w:rsidRPr="00190108">
        <w:rPr>
          <w:rFonts w:cs="Arial"/>
          <w:noProof/>
          <w:lang w:val="fr-CH"/>
        </w:rPr>
        <w:t xml:space="preserve">la meilleure solution </w:t>
      </w:r>
      <w:r w:rsidR="003A717C" w:rsidRPr="00190108">
        <w:rPr>
          <w:rFonts w:cs="Arial"/>
          <w:noProof/>
          <w:lang w:val="fr-CH"/>
        </w:rPr>
        <w:t xml:space="preserve">et de </w:t>
      </w:r>
      <w:r w:rsidR="00967773" w:rsidRPr="00190108">
        <w:rPr>
          <w:rFonts w:cs="Arial"/>
          <w:noProof/>
          <w:lang w:val="fr-CH"/>
        </w:rPr>
        <w:t xml:space="preserve">la </w:t>
      </w:r>
      <w:r w:rsidR="003A717C" w:rsidRPr="00190108">
        <w:rPr>
          <w:rFonts w:cs="Arial"/>
          <w:noProof/>
          <w:lang w:val="fr-CH"/>
        </w:rPr>
        <w:t>mettre en œuvre</w:t>
      </w:r>
      <w:r w:rsidR="00F53DF0" w:rsidRPr="00190108">
        <w:rPr>
          <w:rFonts w:cs="Arial"/>
          <w:noProof/>
          <w:lang w:val="fr-CH"/>
        </w:rPr>
        <w:t>.</w:t>
      </w:r>
    </w:p>
    <w:p w14:paraId="25449E44" w14:textId="6E43DE25" w:rsidR="00F53DF0" w:rsidRPr="00190108" w:rsidRDefault="00581F35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 cahier des charges «</w:t>
      </w:r>
      <w:r w:rsidR="003A717C" w:rsidRPr="00190108">
        <w:rPr>
          <w:rFonts w:cs="Arial"/>
          <w:noProof/>
          <w:lang w:val="fr-CH"/>
        </w:rPr>
        <w:t> </w:t>
      </w:r>
      <w:r w:rsidRPr="00190108">
        <w:rPr>
          <w:rFonts w:cs="Arial"/>
          <w:noProof/>
          <w:lang w:val="fr-CH"/>
        </w:rPr>
        <w:t>Description des prestations pour l’adjudicateur et l’adjudicataire</w:t>
      </w:r>
      <w:r w:rsidR="003A717C" w:rsidRPr="00190108">
        <w:rPr>
          <w:rFonts w:cs="Arial"/>
          <w:noProof/>
          <w:lang w:val="fr-CH"/>
        </w:rPr>
        <w:t> </w:t>
      </w:r>
      <w:r w:rsidRPr="00190108">
        <w:rPr>
          <w:rFonts w:cs="Arial"/>
          <w:noProof/>
          <w:lang w:val="fr-CH"/>
        </w:rPr>
        <w:t xml:space="preserve">» uniformise les exigences </w:t>
      </w:r>
      <w:r w:rsidR="00FD075C" w:rsidRPr="00190108">
        <w:rPr>
          <w:rFonts w:cs="Arial"/>
          <w:noProof/>
          <w:lang w:val="fr-CH"/>
        </w:rPr>
        <w:t>re</w:t>
      </w:r>
      <w:r w:rsidR="00F84066" w:rsidRPr="00190108">
        <w:rPr>
          <w:rFonts w:cs="Arial"/>
          <w:noProof/>
          <w:lang w:val="fr-CH"/>
        </w:rPr>
        <w:t>la</w:t>
      </w:r>
      <w:r w:rsidR="00FD075C" w:rsidRPr="00190108">
        <w:rPr>
          <w:rFonts w:cs="Arial"/>
          <w:noProof/>
          <w:lang w:val="fr-CH"/>
        </w:rPr>
        <w:t>tives</w:t>
      </w:r>
      <w:r w:rsidR="00AE623C" w:rsidRPr="00190108">
        <w:rPr>
          <w:rFonts w:cs="Arial"/>
          <w:noProof/>
          <w:lang w:val="fr-CH"/>
        </w:rPr>
        <w:t xml:space="preserve"> aux </w:t>
      </w:r>
      <w:r w:rsidRPr="00190108">
        <w:rPr>
          <w:rFonts w:cs="Arial"/>
          <w:noProof/>
          <w:lang w:val="fr-CH"/>
        </w:rPr>
        <w:t>prestations des adjudicataires dans toutes les filiales de l’OFROU et pour toute la Suisse</w:t>
      </w:r>
      <w:r w:rsidR="00F53DF0" w:rsidRPr="00190108">
        <w:rPr>
          <w:rFonts w:cs="Arial"/>
          <w:noProof/>
          <w:lang w:val="fr-CH"/>
        </w:rPr>
        <w:t>.</w:t>
      </w:r>
    </w:p>
    <w:p w14:paraId="54785B43" w14:textId="06451A41" w:rsidR="00B33254" w:rsidRPr="00190108" w:rsidRDefault="00581F35" w:rsidP="00190108">
      <w:pPr>
        <w:spacing w:after="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Le cahier des charges décrit les objectifs </w:t>
      </w:r>
      <w:r w:rsidR="00AE623C" w:rsidRPr="00190108">
        <w:rPr>
          <w:rFonts w:cs="Arial"/>
          <w:noProof/>
          <w:lang w:val="fr-CH"/>
        </w:rPr>
        <w:t xml:space="preserve">à atteindre </w:t>
      </w:r>
      <w:r w:rsidRPr="00190108">
        <w:rPr>
          <w:rFonts w:cs="Arial"/>
          <w:noProof/>
          <w:lang w:val="fr-CH"/>
        </w:rPr>
        <w:t xml:space="preserve">et les prestations </w:t>
      </w:r>
      <w:r w:rsidR="00AE623C" w:rsidRPr="00190108">
        <w:rPr>
          <w:rFonts w:cs="Arial"/>
          <w:noProof/>
          <w:lang w:val="fr-CH"/>
        </w:rPr>
        <w:t xml:space="preserve">à </w:t>
      </w:r>
      <w:r w:rsidRPr="00190108">
        <w:rPr>
          <w:rFonts w:cs="Arial"/>
          <w:noProof/>
          <w:lang w:val="fr-CH"/>
        </w:rPr>
        <w:t>fourni</w:t>
      </w:r>
      <w:r w:rsidR="00AE623C" w:rsidRPr="00190108">
        <w:rPr>
          <w:rFonts w:cs="Arial"/>
          <w:noProof/>
          <w:lang w:val="fr-CH"/>
        </w:rPr>
        <w:t xml:space="preserve">r pour les phases de projet </w:t>
      </w:r>
      <w:r w:rsidR="001D39AC" w:rsidRPr="00190108">
        <w:rPr>
          <w:rFonts w:cs="Arial"/>
          <w:noProof/>
          <w:lang w:val="fr-CH"/>
        </w:rPr>
        <w:t>de</w:t>
      </w:r>
      <w:r w:rsidR="00AE623C" w:rsidRPr="00190108">
        <w:rPr>
          <w:rFonts w:cs="Arial"/>
          <w:noProof/>
          <w:lang w:val="fr-CH"/>
        </w:rPr>
        <w:t xml:space="preserve"> l’appel d’offres et</w:t>
      </w:r>
      <w:r w:rsidR="001D39AC" w:rsidRPr="00190108">
        <w:rPr>
          <w:rFonts w:cs="Arial"/>
          <w:noProof/>
          <w:lang w:val="fr-CH"/>
        </w:rPr>
        <w:t xml:space="preserve"> de</w:t>
      </w:r>
      <w:r w:rsidR="00AE623C" w:rsidRPr="00190108">
        <w:rPr>
          <w:rFonts w:cs="Arial"/>
          <w:noProof/>
          <w:lang w:val="fr-CH"/>
        </w:rPr>
        <w:t xml:space="preserve"> la réalisation</w:t>
      </w:r>
      <w:r w:rsidRPr="00190108">
        <w:rPr>
          <w:rFonts w:cs="Arial"/>
          <w:noProof/>
          <w:lang w:val="fr-CH"/>
        </w:rPr>
        <w:t xml:space="preserve">. Les objectifs et les prestations </w:t>
      </w:r>
      <w:r w:rsidR="001D39AC" w:rsidRPr="00190108">
        <w:rPr>
          <w:rFonts w:cs="Arial"/>
          <w:noProof/>
          <w:lang w:val="fr-CH"/>
        </w:rPr>
        <w:t xml:space="preserve">figurant </w:t>
      </w:r>
      <w:r w:rsidRPr="00190108">
        <w:rPr>
          <w:rFonts w:cs="Arial"/>
          <w:noProof/>
          <w:lang w:val="fr-CH"/>
        </w:rPr>
        <w:t xml:space="preserve">dans le cahier des charges ne sont pas exhaustifs et peuvent </w:t>
      </w:r>
      <w:r w:rsidR="001D39AC" w:rsidRPr="00190108">
        <w:rPr>
          <w:rFonts w:cs="Arial"/>
          <w:noProof/>
          <w:lang w:val="fr-CH"/>
        </w:rPr>
        <w:t xml:space="preserve">si nécessaire </w:t>
      </w:r>
      <w:r w:rsidRPr="00190108">
        <w:rPr>
          <w:rFonts w:cs="Arial"/>
          <w:noProof/>
          <w:lang w:val="fr-CH"/>
        </w:rPr>
        <w:t xml:space="preserve">être complétés par écrit par l’adjudicateur </w:t>
      </w:r>
      <w:r w:rsidR="001D39AC" w:rsidRPr="00190108">
        <w:rPr>
          <w:rFonts w:cs="Arial"/>
          <w:noProof/>
          <w:lang w:val="fr-CH"/>
        </w:rPr>
        <w:t xml:space="preserve">au cours de l’élaboration </w:t>
      </w:r>
      <w:r w:rsidRPr="00190108">
        <w:rPr>
          <w:rFonts w:cs="Arial"/>
          <w:noProof/>
          <w:lang w:val="fr-CH"/>
        </w:rPr>
        <w:t>du projet</w:t>
      </w:r>
      <w:r w:rsidR="00F53DF0" w:rsidRPr="00190108">
        <w:rPr>
          <w:rFonts w:cs="Arial"/>
          <w:noProof/>
          <w:lang w:val="fr-CH"/>
        </w:rPr>
        <w:t>.</w:t>
      </w:r>
    </w:p>
    <w:p w14:paraId="2851FAE6" w14:textId="77777777" w:rsidR="00F53DF0" w:rsidRPr="00190108" w:rsidRDefault="00F53DF0" w:rsidP="00B33254">
      <w:pPr>
        <w:rPr>
          <w:rFonts w:cs="Arial"/>
          <w:noProof/>
          <w:lang w:val="fr-CH"/>
        </w:rPr>
      </w:pPr>
    </w:p>
    <w:p w14:paraId="6C13100F" w14:textId="77777777" w:rsidR="00F53DF0" w:rsidRPr="00190108" w:rsidRDefault="00F53DF0" w:rsidP="00B33254">
      <w:pPr>
        <w:rPr>
          <w:rFonts w:cs="Arial"/>
          <w:noProof/>
          <w:lang w:val="fr-CH"/>
        </w:rPr>
        <w:sectPr w:rsidR="00F53DF0" w:rsidRPr="00190108" w:rsidSect="00A449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endnotePr>
            <w:numFmt w:val="decimal"/>
          </w:endnotePr>
          <w:pgSz w:w="11906" w:h="16838" w:code="9"/>
          <w:pgMar w:top="1191" w:right="1077" w:bottom="907" w:left="1701" w:header="567" w:footer="284" w:gutter="0"/>
          <w:cols w:space="708"/>
          <w:titlePg/>
          <w:docGrid w:linePitch="360"/>
        </w:sectPr>
      </w:pPr>
    </w:p>
    <w:p w14:paraId="325C0CBB" w14:textId="6B6D419B" w:rsidR="00801E19" w:rsidRPr="00190108" w:rsidRDefault="004E0A0B" w:rsidP="000913F6">
      <w:pPr>
        <w:pStyle w:val="berschrift"/>
        <w:rPr>
          <w:rFonts w:cs="Arial"/>
          <w:noProof/>
          <w:sz w:val="20"/>
          <w:szCs w:val="20"/>
          <w:lang w:val="fr-CH"/>
        </w:rPr>
      </w:pPr>
      <w:bookmarkStart w:id="13" w:name="_Toc62646759"/>
      <w:r w:rsidRPr="00190108">
        <w:rPr>
          <w:rFonts w:cs="Arial"/>
          <w:noProof/>
          <w:sz w:val="20"/>
          <w:szCs w:val="20"/>
          <w:lang w:val="fr-CH"/>
        </w:rPr>
        <w:lastRenderedPageBreak/>
        <w:t>B</w:t>
      </w:r>
      <w:r w:rsidRPr="00190108">
        <w:rPr>
          <w:rFonts w:cs="Arial"/>
          <w:noProof/>
          <w:sz w:val="20"/>
          <w:szCs w:val="20"/>
          <w:lang w:val="fr-CH"/>
        </w:rPr>
        <w:tab/>
        <w:t xml:space="preserve">Prestations sur l’ensemble des </w:t>
      </w:r>
      <w:r w:rsidR="001D39AC" w:rsidRPr="00190108">
        <w:rPr>
          <w:rFonts w:cs="Arial"/>
          <w:noProof/>
          <w:sz w:val="20"/>
          <w:szCs w:val="20"/>
          <w:lang w:val="fr-CH"/>
        </w:rPr>
        <w:t xml:space="preserve">phases </w:t>
      </w:r>
      <w:r w:rsidRPr="00190108">
        <w:rPr>
          <w:rFonts w:cs="Arial"/>
          <w:noProof/>
          <w:sz w:val="20"/>
          <w:szCs w:val="20"/>
          <w:lang w:val="fr-CH"/>
        </w:rPr>
        <w:t>du projet</w:t>
      </w:r>
      <w:bookmarkEnd w:id="13"/>
    </w:p>
    <w:p w14:paraId="10613063" w14:textId="741CCD1E" w:rsidR="00F53DF0" w:rsidRPr="00190108" w:rsidRDefault="004E0715" w:rsidP="00190108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Durant chaque phase du projet, l</w:t>
      </w:r>
      <w:r w:rsidR="004E0A0B" w:rsidRPr="00190108">
        <w:rPr>
          <w:rFonts w:cs="Arial"/>
          <w:noProof/>
          <w:lang w:val="fr-CH"/>
        </w:rPr>
        <w:t>’adjudicatair</w:t>
      </w:r>
      <w:r w:rsidR="00581F35" w:rsidRPr="00190108">
        <w:rPr>
          <w:rFonts w:cs="Arial"/>
          <w:noProof/>
          <w:lang w:val="fr-CH"/>
        </w:rPr>
        <w:t>e doit fo</w:t>
      </w:r>
      <w:r w:rsidR="00E961AF" w:rsidRPr="00190108">
        <w:rPr>
          <w:rFonts w:cs="Arial"/>
          <w:noProof/>
          <w:lang w:val="fr-CH"/>
        </w:rPr>
        <w:t>urnir les prestations générales</w:t>
      </w:r>
      <w:r w:rsidRPr="00190108">
        <w:rPr>
          <w:rFonts w:cs="Arial"/>
          <w:noProof/>
          <w:lang w:val="fr-CH"/>
        </w:rPr>
        <w:t> </w:t>
      </w:r>
      <w:r w:rsidR="0012568E" w:rsidRPr="00190108">
        <w:rPr>
          <w:rFonts w:cs="Arial"/>
          <w:noProof/>
          <w:lang w:val="fr-CH"/>
        </w:rPr>
        <w:t>:</w:t>
      </w:r>
      <w:r w:rsidR="00581F35" w:rsidRPr="00190108">
        <w:rPr>
          <w:rFonts w:cs="Arial"/>
          <w:noProof/>
          <w:lang w:val="fr-CH"/>
        </w:rPr>
        <w:t xml:space="preserve"> </w:t>
      </w:r>
    </w:p>
    <w:p w14:paraId="7B8A0041" w14:textId="77777777" w:rsidR="00581F35" w:rsidRPr="00190108" w:rsidRDefault="00581F35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Exécution fidèle, soigneuse et consciencieuse</w:t>
      </w:r>
    </w:p>
    <w:p w14:paraId="7838C9F3" w14:textId="140F2D13" w:rsidR="00F53DF0" w:rsidRPr="00190108" w:rsidRDefault="00581F35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Conseils à l’</w:t>
      </w:r>
      <w:r w:rsidR="003C2B18" w:rsidRPr="00190108">
        <w:rPr>
          <w:rFonts w:cs="Arial"/>
          <w:noProof/>
          <w:szCs w:val="20"/>
          <w:lang w:val="fr-CH"/>
        </w:rPr>
        <w:t>adjudicateur en tant que spécialiste</w:t>
      </w:r>
      <w:r w:rsidR="00F53DF0" w:rsidRPr="00190108">
        <w:rPr>
          <w:rFonts w:cs="Arial"/>
          <w:noProof/>
          <w:szCs w:val="20"/>
          <w:lang w:val="fr-CH"/>
        </w:rPr>
        <w:t xml:space="preserve"> (</w:t>
      </w:r>
      <w:r w:rsidRPr="00190108">
        <w:rPr>
          <w:rFonts w:cs="Arial"/>
          <w:noProof/>
          <w:szCs w:val="20"/>
          <w:lang w:val="fr-CH"/>
        </w:rPr>
        <w:t>présentation de recommandations et de propositions, mises en garde</w:t>
      </w:r>
      <w:r w:rsidR="00F53DF0" w:rsidRPr="00190108">
        <w:rPr>
          <w:rFonts w:cs="Arial"/>
          <w:noProof/>
          <w:szCs w:val="20"/>
          <w:lang w:val="fr-CH"/>
        </w:rPr>
        <w:t>)</w:t>
      </w:r>
    </w:p>
    <w:p w14:paraId="35A877B9" w14:textId="1A6FEC4B" w:rsidR="00F53DF0" w:rsidRPr="00190108" w:rsidRDefault="003C2B18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Comportement et décisions</w:t>
      </w:r>
      <w:r w:rsidR="00581F35" w:rsidRPr="00190108">
        <w:rPr>
          <w:rFonts w:cs="Arial"/>
          <w:noProof/>
          <w:szCs w:val="20"/>
          <w:lang w:val="fr-CH"/>
        </w:rPr>
        <w:t xml:space="preserve"> </w:t>
      </w:r>
      <w:r w:rsidR="004E0715" w:rsidRPr="00190108">
        <w:rPr>
          <w:rFonts w:cs="Arial"/>
          <w:noProof/>
          <w:szCs w:val="20"/>
          <w:lang w:val="fr-CH"/>
        </w:rPr>
        <w:t>dans l’intérêt d</w:t>
      </w:r>
      <w:r w:rsidR="00581F35" w:rsidRPr="00190108">
        <w:rPr>
          <w:rFonts w:cs="Arial"/>
          <w:noProof/>
          <w:szCs w:val="20"/>
          <w:lang w:val="fr-CH"/>
        </w:rPr>
        <w:t>es objectifs fixés par le maître d’ouvrage</w:t>
      </w:r>
    </w:p>
    <w:p w14:paraId="1B05C535" w14:textId="3F6C04B8" w:rsidR="00F53DF0" w:rsidRPr="00190108" w:rsidRDefault="00581F35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Rôle actif et </w:t>
      </w:r>
      <w:r w:rsidR="004E0715" w:rsidRPr="00190108">
        <w:rPr>
          <w:rFonts w:cs="Arial"/>
          <w:noProof/>
          <w:szCs w:val="20"/>
          <w:lang w:val="fr-CH"/>
        </w:rPr>
        <w:t>participa</w:t>
      </w:r>
      <w:r w:rsidR="003C2B18" w:rsidRPr="00190108">
        <w:rPr>
          <w:rFonts w:cs="Arial"/>
          <w:noProof/>
          <w:szCs w:val="20"/>
          <w:lang w:val="fr-CH"/>
        </w:rPr>
        <w:t>tion aux réflexions lors du projet et</w:t>
      </w:r>
      <w:r w:rsidR="004E0715" w:rsidRPr="00190108">
        <w:rPr>
          <w:rFonts w:cs="Arial"/>
          <w:noProof/>
          <w:szCs w:val="20"/>
          <w:lang w:val="fr-CH"/>
        </w:rPr>
        <w:t xml:space="preserve"> de </w:t>
      </w:r>
      <w:r w:rsidR="003C2B18" w:rsidRPr="00190108">
        <w:rPr>
          <w:rFonts w:cs="Arial"/>
          <w:noProof/>
          <w:szCs w:val="20"/>
          <w:lang w:val="fr-CH"/>
        </w:rPr>
        <w:t>l</w:t>
      </w:r>
      <w:r w:rsidRPr="00190108">
        <w:rPr>
          <w:rFonts w:cs="Arial"/>
          <w:noProof/>
          <w:szCs w:val="20"/>
          <w:lang w:val="fr-CH"/>
        </w:rPr>
        <w:t>a réalisation</w:t>
      </w:r>
    </w:p>
    <w:p w14:paraId="476B434B" w14:textId="77777777" w:rsidR="00F53DF0" w:rsidRPr="00190108" w:rsidRDefault="00581F35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Analyse permanente des besoins de l’adjudicateur</w:t>
      </w:r>
    </w:p>
    <w:p w14:paraId="79016132" w14:textId="77777777" w:rsidR="00F53DF0" w:rsidRPr="00190108" w:rsidRDefault="00581F35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Subordination de ses propres intérêts à ceux de l’adjudicateur</w:t>
      </w:r>
    </w:p>
    <w:p w14:paraId="44FAA9E8" w14:textId="68F51242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Respect du devoir d’information vis-à-vis de l’adjudicateur à propos de tous les détails objectivement et subjectivement importants pour l’adjudicateur concernant l’état du projet, </w:t>
      </w:r>
      <w:r w:rsidR="004E0715" w:rsidRPr="00190108">
        <w:rPr>
          <w:rFonts w:cs="Arial"/>
          <w:noProof/>
          <w:szCs w:val="20"/>
          <w:lang w:val="fr-CH"/>
        </w:rPr>
        <w:t>les délais fixés</w:t>
      </w:r>
      <w:r w:rsidRPr="00190108">
        <w:rPr>
          <w:rFonts w:cs="Arial"/>
          <w:noProof/>
          <w:szCs w:val="20"/>
          <w:lang w:val="fr-CH"/>
        </w:rPr>
        <w:t xml:space="preserve">, les </w:t>
      </w:r>
      <w:r w:rsidR="00CC562A" w:rsidRPr="00190108">
        <w:rPr>
          <w:rFonts w:cs="Arial"/>
          <w:noProof/>
          <w:szCs w:val="20"/>
          <w:lang w:val="fr-CH"/>
        </w:rPr>
        <w:t>coûts</w:t>
      </w:r>
      <w:r w:rsidRPr="00190108">
        <w:rPr>
          <w:rFonts w:cs="Arial"/>
          <w:noProof/>
          <w:szCs w:val="20"/>
          <w:lang w:val="fr-CH"/>
        </w:rPr>
        <w:t>, les volumes, la qualité et la conception</w:t>
      </w:r>
    </w:p>
    <w:p w14:paraId="5F55151A" w14:textId="77777777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Communication avec l’adjudicateur</w:t>
      </w:r>
    </w:p>
    <w:p w14:paraId="5E176EE5" w14:textId="1CCA5643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Représentation de l’adjudicateur vis-à-vis de</w:t>
      </w:r>
      <w:r w:rsidR="00CC562A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entrepreneur</w:t>
      </w:r>
      <w:r w:rsidR="00CC562A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dans le cadre de son contrat de mandataire</w:t>
      </w:r>
    </w:p>
    <w:p w14:paraId="440628F9" w14:textId="62C5E83C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Mise à disposition </w:t>
      </w:r>
      <w:r w:rsidR="00E47DEB" w:rsidRPr="00190108">
        <w:rPr>
          <w:rFonts w:cs="Arial"/>
          <w:noProof/>
          <w:szCs w:val="20"/>
          <w:lang w:val="fr-CH"/>
        </w:rPr>
        <w:t xml:space="preserve">en </w:t>
      </w:r>
      <w:r w:rsidRPr="00190108">
        <w:rPr>
          <w:rFonts w:cs="Arial"/>
          <w:noProof/>
          <w:szCs w:val="20"/>
          <w:lang w:val="fr-CH"/>
        </w:rPr>
        <w:t xml:space="preserve">temps </w:t>
      </w:r>
      <w:r w:rsidR="00E47DEB" w:rsidRPr="00190108">
        <w:rPr>
          <w:rFonts w:cs="Arial"/>
          <w:noProof/>
          <w:szCs w:val="20"/>
          <w:lang w:val="fr-CH"/>
        </w:rPr>
        <w:t xml:space="preserve">utile </w:t>
      </w:r>
      <w:r w:rsidRPr="00190108">
        <w:rPr>
          <w:rFonts w:cs="Arial"/>
          <w:noProof/>
          <w:szCs w:val="20"/>
          <w:lang w:val="fr-CH"/>
        </w:rPr>
        <w:t>de tou</w:t>
      </w:r>
      <w:r w:rsidR="00E47DEB" w:rsidRPr="00190108">
        <w:rPr>
          <w:rFonts w:cs="Arial"/>
          <w:noProof/>
          <w:szCs w:val="20"/>
          <w:lang w:val="fr-CH"/>
        </w:rPr>
        <w:t xml:space="preserve">s les éléments nécessaires à la prise de décision, incluant la transmission des </w:t>
      </w:r>
      <w:r w:rsidRPr="00190108">
        <w:rPr>
          <w:rFonts w:cs="Arial"/>
          <w:noProof/>
          <w:szCs w:val="20"/>
          <w:lang w:val="fr-CH"/>
        </w:rPr>
        <w:t>information</w:t>
      </w:r>
      <w:r w:rsidR="00E47DEB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</w:t>
      </w:r>
    </w:p>
    <w:p w14:paraId="3B5EB3DF" w14:textId="4D9CD3FF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Obtention </w:t>
      </w:r>
      <w:r w:rsidR="00E47DEB" w:rsidRPr="00190108">
        <w:rPr>
          <w:rFonts w:cs="Arial"/>
          <w:noProof/>
          <w:szCs w:val="20"/>
          <w:lang w:val="fr-CH"/>
        </w:rPr>
        <w:t>en</w:t>
      </w:r>
      <w:r w:rsidRPr="00190108">
        <w:rPr>
          <w:rFonts w:cs="Arial"/>
          <w:noProof/>
          <w:szCs w:val="20"/>
          <w:lang w:val="fr-CH"/>
        </w:rPr>
        <w:t xml:space="preserve"> temps </w:t>
      </w:r>
      <w:r w:rsidR="00E47DEB" w:rsidRPr="00190108">
        <w:rPr>
          <w:rFonts w:cs="Arial"/>
          <w:noProof/>
          <w:szCs w:val="20"/>
          <w:lang w:val="fr-CH"/>
        </w:rPr>
        <w:t xml:space="preserve">utile </w:t>
      </w:r>
      <w:r w:rsidRPr="00190108">
        <w:rPr>
          <w:rFonts w:cs="Arial"/>
          <w:noProof/>
          <w:szCs w:val="20"/>
          <w:lang w:val="fr-CH"/>
        </w:rPr>
        <w:t xml:space="preserve">des décisions nécessaires pour </w:t>
      </w:r>
      <w:r w:rsidR="00E47DEB" w:rsidRPr="00190108">
        <w:rPr>
          <w:rFonts w:cs="Arial"/>
          <w:noProof/>
          <w:szCs w:val="20"/>
          <w:lang w:val="fr-CH"/>
        </w:rPr>
        <w:t>l’étude de projet</w:t>
      </w:r>
      <w:r w:rsidRPr="00190108">
        <w:rPr>
          <w:rFonts w:cs="Arial"/>
          <w:noProof/>
          <w:szCs w:val="20"/>
          <w:lang w:val="fr-CH"/>
        </w:rPr>
        <w:t xml:space="preserve"> et la réalisation afin que l’adjudicateur </w:t>
      </w:r>
      <w:r w:rsidR="00E47DEB" w:rsidRPr="00190108">
        <w:rPr>
          <w:rFonts w:cs="Arial"/>
          <w:noProof/>
          <w:szCs w:val="20"/>
          <w:lang w:val="fr-CH"/>
        </w:rPr>
        <w:t>« </w:t>
      </w:r>
      <w:r w:rsidRPr="00190108">
        <w:rPr>
          <w:rFonts w:cs="Arial"/>
          <w:noProof/>
          <w:szCs w:val="20"/>
          <w:lang w:val="fr-CH"/>
        </w:rPr>
        <w:t>soit et reste maître de la construction</w:t>
      </w:r>
      <w:r w:rsidR="00E47DEB" w:rsidRPr="00190108">
        <w:rPr>
          <w:rFonts w:cs="Arial"/>
          <w:noProof/>
          <w:szCs w:val="20"/>
          <w:lang w:val="fr-CH"/>
        </w:rPr>
        <w:t> </w:t>
      </w:r>
      <w:r w:rsidRPr="00190108">
        <w:rPr>
          <w:rFonts w:cs="Arial"/>
          <w:noProof/>
          <w:szCs w:val="20"/>
          <w:lang w:val="fr-CH"/>
        </w:rPr>
        <w:t>»</w:t>
      </w:r>
    </w:p>
    <w:p w14:paraId="3B273C91" w14:textId="147DC63D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Formulation </w:t>
      </w:r>
      <w:r w:rsidR="00E47DEB" w:rsidRPr="00190108">
        <w:rPr>
          <w:rFonts w:cs="Arial"/>
          <w:noProof/>
          <w:szCs w:val="20"/>
          <w:lang w:val="fr-CH"/>
        </w:rPr>
        <w:t>en</w:t>
      </w:r>
      <w:r w:rsidRPr="00190108">
        <w:rPr>
          <w:rFonts w:cs="Arial"/>
          <w:noProof/>
          <w:szCs w:val="20"/>
          <w:lang w:val="fr-CH"/>
        </w:rPr>
        <w:t xml:space="preserve"> temps </w:t>
      </w:r>
      <w:r w:rsidR="00E47DEB" w:rsidRPr="00190108">
        <w:rPr>
          <w:rFonts w:cs="Arial"/>
          <w:noProof/>
          <w:szCs w:val="20"/>
          <w:lang w:val="fr-CH"/>
        </w:rPr>
        <w:t xml:space="preserve">utile </w:t>
      </w:r>
      <w:r w:rsidRPr="00190108">
        <w:rPr>
          <w:rFonts w:cs="Arial"/>
          <w:noProof/>
          <w:szCs w:val="20"/>
          <w:lang w:val="fr-CH"/>
        </w:rPr>
        <w:t>de demandes à l’adjudicateur et à la direction générale des travaux</w:t>
      </w:r>
    </w:p>
    <w:p w14:paraId="6B4B563F" w14:textId="25CEEAFE" w:rsidR="00F53DF0" w:rsidRPr="00190108" w:rsidRDefault="00E47DEB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Intégration </w:t>
      </w:r>
      <w:r w:rsidR="00BF16D0" w:rsidRPr="00190108">
        <w:rPr>
          <w:rFonts w:cs="Arial"/>
          <w:noProof/>
          <w:szCs w:val="20"/>
          <w:lang w:val="fr-CH"/>
        </w:rPr>
        <w:t xml:space="preserve">des aspects </w:t>
      </w:r>
      <w:r w:rsidRPr="00190108">
        <w:rPr>
          <w:rFonts w:cs="Arial"/>
          <w:noProof/>
          <w:szCs w:val="20"/>
          <w:lang w:val="fr-CH"/>
        </w:rPr>
        <w:t>relatifs à l</w:t>
      </w:r>
      <w:r w:rsidR="00BF16D0" w:rsidRPr="00190108">
        <w:rPr>
          <w:rFonts w:cs="Arial"/>
          <w:noProof/>
          <w:szCs w:val="20"/>
          <w:lang w:val="fr-CH"/>
        </w:rPr>
        <w:t xml:space="preserve">’exploitation et </w:t>
      </w:r>
      <w:r w:rsidRPr="00190108">
        <w:rPr>
          <w:rFonts w:cs="Arial"/>
          <w:noProof/>
          <w:szCs w:val="20"/>
          <w:lang w:val="fr-CH"/>
        </w:rPr>
        <w:t xml:space="preserve">à l’entretien </w:t>
      </w:r>
      <w:r w:rsidR="001A1CCF" w:rsidRPr="00190108">
        <w:rPr>
          <w:rFonts w:cs="Arial"/>
          <w:noProof/>
          <w:szCs w:val="20"/>
          <w:lang w:val="fr-CH"/>
        </w:rPr>
        <w:t>lors de</w:t>
      </w:r>
      <w:r w:rsidR="00BF16D0" w:rsidRPr="00190108">
        <w:rPr>
          <w:rFonts w:cs="Arial"/>
          <w:noProof/>
          <w:szCs w:val="20"/>
          <w:lang w:val="fr-CH"/>
        </w:rPr>
        <w:t xml:space="preserve"> la réalisation</w:t>
      </w:r>
      <w:r w:rsidR="00F53DF0" w:rsidRPr="00190108">
        <w:rPr>
          <w:rFonts w:cs="Arial"/>
          <w:noProof/>
          <w:szCs w:val="20"/>
          <w:lang w:val="fr-CH"/>
        </w:rPr>
        <w:t xml:space="preserve"> </w:t>
      </w:r>
    </w:p>
    <w:p w14:paraId="4438AB58" w14:textId="77777777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Garantie du niveau de sécurité (par ex</w:t>
      </w:r>
      <w:r w:rsidR="00F53DF0" w:rsidRPr="00190108">
        <w:rPr>
          <w:rFonts w:cs="Arial"/>
          <w:noProof/>
          <w:szCs w:val="20"/>
          <w:lang w:val="fr-CH"/>
        </w:rPr>
        <w:t xml:space="preserve">. </w:t>
      </w:r>
      <w:r w:rsidRPr="00190108">
        <w:rPr>
          <w:rFonts w:cs="Arial"/>
          <w:noProof/>
          <w:szCs w:val="20"/>
          <w:lang w:val="fr-CH"/>
        </w:rPr>
        <w:t>trafic</w:t>
      </w:r>
      <w:r w:rsidR="00F53DF0" w:rsidRPr="00190108">
        <w:rPr>
          <w:rFonts w:cs="Arial"/>
          <w:noProof/>
          <w:szCs w:val="20"/>
          <w:lang w:val="fr-CH"/>
        </w:rPr>
        <w:t xml:space="preserve">, </w:t>
      </w:r>
      <w:r w:rsidRPr="00190108">
        <w:rPr>
          <w:rFonts w:cs="Arial"/>
          <w:noProof/>
          <w:szCs w:val="20"/>
          <w:lang w:val="fr-CH"/>
        </w:rPr>
        <w:t>auto-sauvetage des usagers de la route</w:t>
      </w:r>
      <w:r w:rsidR="00F53DF0" w:rsidRPr="00190108">
        <w:rPr>
          <w:rFonts w:cs="Arial"/>
          <w:noProof/>
          <w:szCs w:val="20"/>
          <w:lang w:val="fr-CH"/>
        </w:rPr>
        <w:t xml:space="preserve">) </w:t>
      </w:r>
      <w:r w:rsidRPr="00190108">
        <w:rPr>
          <w:rFonts w:cs="Arial"/>
          <w:noProof/>
          <w:szCs w:val="20"/>
          <w:lang w:val="fr-CH"/>
        </w:rPr>
        <w:t>sur la route nationale pendant la réalisation</w:t>
      </w:r>
    </w:p>
    <w:p w14:paraId="4D121D91" w14:textId="6A4FD815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Organisation et </w:t>
      </w:r>
      <w:r w:rsidR="00721F5D" w:rsidRPr="00190108">
        <w:rPr>
          <w:rFonts w:cs="Arial"/>
          <w:noProof/>
          <w:szCs w:val="20"/>
          <w:lang w:val="fr-CH"/>
        </w:rPr>
        <w:t xml:space="preserve">vérification </w:t>
      </w:r>
      <w:r w:rsidRPr="00190108">
        <w:rPr>
          <w:rFonts w:cs="Arial"/>
          <w:noProof/>
          <w:szCs w:val="20"/>
          <w:lang w:val="fr-CH"/>
        </w:rPr>
        <w:t xml:space="preserve">de l’organisation </w:t>
      </w:r>
      <w:r w:rsidR="00C43EB2" w:rsidRPr="00190108">
        <w:rPr>
          <w:rFonts w:cs="Arial"/>
          <w:noProof/>
          <w:szCs w:val="20"/>
          <w:lang w:val="fr-CH"/>
        </w:rPr>
        <w:t>de</w:t>
      </w:r>
      <w:r w:rsidR="00E02B3A" w:rsidRPr="00190108">
        <w:rPr>
          <w:rFonts w:cs="Arial"/>
          <w:noProof/>
          <w:szCs w:val="20"/>
          <w:lang w:val="fr-CH"/>
        </w:rPr>
        <w:t>s travaux</w:t>
      </w:r>
      <w:r w:rsidRPr="00190108">
        <w:rPr>
          <w:rFonts w:cs="Arial"/>
          <w:noProof/>
          <w:szCs w:val="20"/>
          <w:lang w:val="fr-CH"/>
        </w:rPr>
        <w:t xml:space="preserve"> et </w:t>
      </w:r>
      <w:r w:rsidR="00C43EB2" w:rsidRPr="00190108">
        <w:rPr>
          <w:rFonts w:cs="Arial"/>
          <w:noProof/>
          <w:szCs w:val="20"/>
          <w:lang w:val="fr-CH"/>
        </w:rPr>
        <w:t>du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E02B3A" w:rsidRPr="00190108">
        <w:rPr>
          <w:rFonts w:cs="Arial"/>
          <w:noProof/>
          <w:szCs w:val="20"/>
          <w:lang w:val="fr-CH"/>
        </w:rPr>
        <w:t>phasage</w:t>
      </w:r>
    </w:p>
    <w:p w14:paraId="4B053245" w14:textId="77777777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Surveillance et pilotage des objectifs sur le plan de la qualité, des coûts et des délais</w:t>
      </w:r>
    </w:p>
    <w:p w14:paraId="21665ECE" w14:textId="35DB7EF3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Coordination des prestations de</w:t>
      </w:r>
      <w:r w:rsidR="00C43EB2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inte</w:t>
      </w:r>
      <w:r w:rsidR="003C2B18" w:rsidRPr="00190108">
        <w:rPr>
          <w:rFonts w:cs="Arial"/>
          <w:noProof/>
          <w:szCs w:val="20"/>
          <w:lang w:val="fr-CH"/>
        </w:rPr>
        <w:t>rvenants et de tous les domaines</w:t>
      </w:r>
    </w:p>
    <w:p w14:paraId="6F4FC13A" w14:textId="4D0891F7" w:rsidR="00F53DF0" w:rsidRPr="00190108" w:rsidRDefault="003C2B18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Synthèse des écarts</w:t>
      </w:r>
      <w:r w:rsidR="00522FC8" w:rsidRPr="00190108">
        <w:rPr>
          <w:rFonts w:cs="Arial"/>
          <w:noProof/>
          <w:szCs w:val="20"/>
          <w:lang w:val="fr-CH"/>
        </w:rPr>
        <w:t xml:space="preserve"> </w:t>
      </w:r>
      <w:r w:rsidR="00BF16D0" w:rsidRPr="00190108">
        <w:rPr>
          <w:rFonts w:cs="Arial"/>
          <w:noProof/>
          <w:szCs w:val="20"/>
          <w:lang w:val="fr-CH"/>
        </w:rPr>
        <w:t xml:space="preserve">de coûts par rapport à </w:t>
      </w:r>
      <w:r w:rsidR="00522FC8" w:rsidRPr="00190108">
        <w:rPr>
          <w:rFonts w:cs="Arial"/>
          <w:noProof/>
          <w:szCs w:val="20"/>
          <w:lang w:val="fr-CH"/>
        </w:rPr>
        <w:t xml:space="preserve">la phase </w:t>
      </w:r>
      <w:r w:rsidR="00BF16D0" w:rsidRPr="00190108">
        <w:rPr>
          <w:rFonts w:cs="Arial"/>
          <w:noProof/>
          <w:szCs w:val="20"/>
          <w:lang w:val="fr-CH"/>
        </w:rPr>
        <w:t xml:space="preserve">de projet </w:t>
      </w:r>
      <w:r w:rsidR="00522FC8" w:rsidRPr="00190108">
        <w:rPr>
          <w:rFonts w:cs="Arial"/>
          <w:noProof/>
          <w:szCs w:val="20"/>
          <w:lang w:val="fr-CH"/>
        </w:rPr>
        <w:t xml:space="preserve">précédente </w:t>
      </w:r>
      <w:r w:rsidR="00BF16D0" w:rsidRPr="00190108">
        <w:rPr>
          <w:rFonts w:cs="Arial"/>
          <w:noProof/>
          <w:szCs w:val="20"/>
          <w:lang w:val="fr-CH"/>
        </w:rPr>
        <w:t xml:space="preserve">avec justification de </w:t>
      </w:r>
      <w:r w:rsidR="00522FC8" w:rsidRPr="00190108">
        <w:rPr>
          <w:rFonts w:cs="Arial"/>
          <w:noProof/>
          <w:szCs w:val="20"/>
          <w:lang w:val="fr-CH"/>
        </w:rPr>
        <w:t>ces écarts</w:t>
      </w:r>
    </w:p>
    <w:p w14:paraId="61B4B758" w14:textId="6659AD56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Organisation, surveillance et pilotage de la comptabilité, de la gestion des </w:t>
      </w:r>
      <w:r w:rsidR="00173451" w:rsidRPr="00190108">
        <w:rPr>
          <w:rFonts w:cs="Arial"/>
          <w:noProof/>
          <w:szCs w:val="20"/>
          <w:lang w:val="fr-CH"/>
        </w:rPr>
        <w:t>revendications</w:t>
      </w:r>
      <w:r w:rsidRPr="00190108">
        <w:rPr>
          <w:rFonts w:cs="Arial"/>
          <w:noProof/>
          <w:szCs w:val="20"/>
          <w:lang w:val="fr-CH"/>
        </w:rPr>
        <w:t xml:space="preserve">, de la gestion de la qualité </w:t>
      </w:r>
      <w:r w:rsidR="00522FC8" w:rsidRPr="00190108">
        <w:rPr>
          <w:rFonts w:cs="Arial"/>
          <w:noProof/>
          <w:szCs w:val="20"/>
          <w:lang w:val="fr-CH"/>
        </w:rPr>
        <w:t>en ce qui concerne le</w:t>
      </w:r>
      <w:r w:rsidRPr="00190108">
        <w:rPr>
          <w:rFonts w:cs="Arial"/>
          <w:noProof/>
          <w:szCs w:val="20"/>
          <w:lang w:val="fr-CH"/>
        </w:rPr>
        <w:t xml:space="preserve"> projet</w:t>
      </w:r>
    </w:p>
    <w:p w14:paraId="6CEA8CBF" w14:textId="195BAF1C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Organisation conform</w:t>
      </w:r>
      <w:r w:rsidR="00522FC8" w:rsidRPr="00190108">
        <w:rPr>
          <w:rFonts w:cs="Arial"/>
          <w:noProof/>
          <w:szCs w:val="20"/>
          <w:lang w:val="fr-CH"/>
        </w:rPr>
        <w:t>e</w:t>
      </w:r>
      <w:r w:rsidRPr="00190108">
        <w:rPr>
          <w:rFonts w:cs="Arial"/>
          <w:noProof/>
          <w:szCs w:val="20"/>
          <w:lang w:val="fr-CH"/>
        </w:rPr>
        <w:t xml:space="preserve"> au manuel de projet de l’OFROU et à sa mise en oeuvre</w:t>
      </w:r>
    </w:p>
    <w:p w14:paraId="7D267D29" w14:textId="6D598A1A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Application du manuel de projet propre au projet</w:t>
      </w:r>
      <w:r w:rsidR="00D652E9" w:rsidRPr="00190108">
        <w:rPr>
          <w:rFonts w:cs="Arial"/>
          <w:noProof/>
          <w:szCs w:val="20"/>
          <w:lang w:val="fr-CH"/>
        </w:rPr>
        <w:t xml:space="preserve">, incluant l’utilisation </w:t>
      </w:r>
      <w:r w:rsidRPr="00190108">
        <w:rPr>
          <w:rFonts w:cs="Arial"/>
          <w:noProof/>
          <w:szCs w:val="20"/>
          <w:lang w:val="fr-CH"/>
        </w:rPr>
        <w:t>des modèles spécifiques</w:t>
      </w:r>
    </w:p>
    <w:p w14:paraId="489C7ED0" w14:textId="1F140BD9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Connaissance</w:t>
      </w:r>
      <w:r w:rsidR="00D652E9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D652E9" w:rsidRPr="00190108">
        <w:rPr>
          <w:rFonts w:cs="Arial"/>
          <w:noProof/>
          <w:szCs w:val="20"/>
          <w:lang w:val="fr-CH"/>
        </w:rPr>
        <w:t>néces</w:t>
      </w:r>
      <w:r w:rsidR="00F84066" w:rsidRPr="00190108">
        <w:rPr>
          <w:rFonts w:cs="Arial"/>
          <w:noProof/>
          <w:szCs w:val="20"/>
          <w:lang w:val="fr-CH"/>
        </w:rPr>
        <w:t>s</w:t>
      </w:r>
      <w:r w:rsidR="00D652E9" w:rsidRPr="00190108">
        <w:rPr>
          <w:rFonts w:cs="Arial"/>
          <w:noProof/>
          <w:szCs w:val="20"/>
          <w:lang w:val="fr-CH"/>
        </w:rPr>
        <w:t xml:space="preserve">aires </w:t>
      </w:r>
      <w:r w:rsidRPr="00190108">
        <w:rPr>
          <w:rFonts w:cs="Arial"/>
          <w:noProof/>
          <w:szCs w:val="20"/>
          <w:lang w:val="fr-CH"/>
        </w:rPr>
        <w:t xml:space="preserve">et </w:t>
      </w:r>
      <w:r w:rsidR="00D652E9" w:rsidRPr="00190108">
        <w:rPr>
          <w:rFonts w:cs="Arial"/>
          <w:noProof/>
          <w:szCs w:val="20"/>
          <w:lang w:val="fr-CH"/>
        </w:rPr>
        <w:t xml:space="preserve">perception de la nécessité de recourir </w:t>
      </w:r>
      <w:r w:rsidRPr="00190108">
        <w:rPr>
          <w:rFonts w:cs="Arial"/>
          <w:noProof/>
          <w:szCs w:val="20"/>
          <w:lang w:val="fr-CH"/>
        </w:rPr>
        <w:t>à des spécialistes</w:t>
      </w:r>
    </w:p>
    <w:p w14:paraId="36B9C136" w14:textId="0F68A744" w:rsidR="00F53DF0" w:rsidRPr="00190108" w:rsidRDefault="003C2B18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Tenue d’un journal de</w:t>
      </w:r>
      <w:r w:rsidR="00BF16D0" w:rsidRPr="00190108">
        <w:rPr>
          <w:rFonts w:cs="Arial"/>
          <w:noProof/>
          <w:szCs w:val="20"/>
          <w:lang w:val="fr-CH"/>
        </w:rPr>
        <w:t xml:space="preserve"> projet</w:t>
      </w:r>
    </w:p>
    <w:p w14:paraId="0F3611AE" w14:textId="5CFDC416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Compilation des </w:t>
      </w:r>
      <w:r w:rsidR="00676957" w:rsidRPr="00190108">
        <w:rPr>
          <w:rFonts w:cs="Arial"/>
          <w:noProof/>
          <w:szCs w:val="20"/>
          <w:lang w:val="fr-CH"/>
        </w:rPr>
        <w:t xml:space="preserve">éléments de </w:t>
      </w:r>
      <w:r w:rsidRPr="00190108">
        <w:rPr>
          <w:rFonts w:cs="Arial"/>
          <w:noProof/>
          <w:szCs w:val="20"/>
          <w:lang w:val="fr-CH"/>
        </w:rPr>
        <w:t xml:space="preserve">base, variantes, résultats, décisions et </w:t>
      </w:r>
      <w:r w:rsidR="00D652E9" w:rsidRPr="00190108">
        <w:rPr>
          <w:rFonts w:cs="Arial"/>
          <w:noProof/>
          <w:szCs w:val="20"/>
          <w:lang w:val="fr-CH"/>
        </w:rPr>
        <w:t>points en suspens</w:t>
      </w:r>
      <w:r w:rsidRPr="00190108">
        <w:rPr>
          <w:rFonts w:cs="Arial"/>
          <w:noProof/>
          <w:szCs w:val="20"/>
          <w:lang w:val="fr-CH"/>
        </w:rPr>
        <w:t xml:space="preserve"> pour chaque </w:t>
      </w:r>
      <w:r w:rsidR="00D652E9" w:rsidRPr="00190108">
        <w:rPr>
          <w:rFonts w:cs="Arial"/>
          <w:noProof/>
          <w:szCs w:val="20"/>
          <w:lang w:val="fr-CH"/>
        </w:rPr>
        <w:t xml:space="preserve">phase </w:t>
      </w:r>
      <w:r w:rsidRPr="00190108">
        <w:rPr>
          <w:rFonts w:cs="Arial"/>
          <w:noProof/>
          <w:szCs w:val="20"/>
          <w:lang w:val="fr-CH"/>
        </w:rPr>
        <w:t>du projet</w:t>
      </w:r>
    </w:p>
    <w:p w14:paraId="28510A9E" w14:textId="712CF303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Obtention des </w:t>
      </w:r>
      <w:r w:rsidR="00676957" w:rsidRPr="00190108">
        <w:rPr>
          <w:rFonts w:cs="Arial"/>
          <w:noProof/>
          <w:szCs w:val="20"/>
          <w:lang w:val="fr-CH"/>
        </w:rPr>
        <w:t xml:space="preserve">éléments de </w:t>
      </w:r>
      <w:r w:rsidRPr="00190108">
        <w:rPr>
          <w:rFonts w:cs="Arial"/>
          <w:noProof/>
          <w:szCs w:val="20"/>
          <w:lang w:val="fr-CH"/>
        </w:rPr>
        <w:t>base manquants auprès de l’adjudicateur</w:t>
      </w:r>
      <w:r w:rsidR="00F53DF0" w:rsidRPr="00190108">
        <w:rPr>
          <w:rFonts w:cs="Arial"/>
          <w:noProof/>
          <w:szCs w:val="20"/>
          <w:lang w:val="fr-CH"/>
        </w:rPr>
        <w:t xml:space="preserve">, </w:t>
      </w:r>
      <w:r w:rsidRPr="00190108">
        <w:rPr>
          <w:rFonts w:cs="Arial"/>
          <w:noProof/>
          <w:szCs w:val="20"/>
          <w:lang w:val="fr-CH"/>
        </w:rPr>
        <w:t>des cantons</w:t>
      </w:r>
      <w:r w:rsidR="00F53DF0" w:rsidRPr="00190108">
        <w:rPr>
          <w:rFonts w:cs="Arial"/>
          <w:noProof/>
          <w:szCs w:val="20"/>
          <w:lang w:val="fr-CH"/>
        </w:rPr>
        <w:t xml:space="preserve">, </w:t>
      </w:r>
      <w:r w:rsidRPr="00190108">
        <w:rPr>
          <w:rFonts w:cs="Arial"/>
          <w:noProof/>
          <w:szCs w:val="20"/>
          <w:lang w:val="fr-CH"/>
        </w:rPr>
        <w:t>des communes et de tiers</w:t>
      </w:r>
    </w:p>
    <w:p w14:paraId="48111109" w14:textId="77777777" w:rsidR="00F53DF0" w:rsidRPr="00190108" w:rsidRDefault="00BF16D0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Indication des conséquences d’une modification de la commande par l’adjudicateur</w:t>
      </w:r>
    </w:p>
    <w:p w14:paraId="51C7649A" w14:textId="37BB3BF1" w:rsidR="00F53DF0" w:rsidRPr="00190108" w:rsidRDefault="00D652E9" w:rsidP="00190108">
      <w:pPr>
        <w:pStyle w:val="Listenabsatz"/>
        <w:numPr>
          <w:ilvl w:val="0"/>
          <w:numId w:val="1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Évaluation </w:t>
      </w:r>
      <w:r w:rsidR="00BF16D0" w:rsidRPr="00190108">
        <w:rPr>
          <w:rFonts w:cs="Arial"/>
          <w:noProof/>
          <w:szCs w:val="20"/>
          <w:lang w:val="fr-CH"/>
        </w:rPr>
        <w:t xml:space="preserve">et analyse des </w:t>
      </w:r>
      <w:r w:rsidR="00676957" w:rsidRPr="00190108">
        <w:rPr>
          <w:rFonts w:cs="Arial"/>
          <w:noProof/>
          <w:szCs w:val="20"/>
          <w:lang w:val="fr-CH"/>
        </w:rPr>
        <w:t xml:space="preserve">éléments de </w:t>
      </w:r>
      <w:r w:rsidR="00BF16D0" w:rsidRPr="00190108">
        <w:rPr>
          <w:rFonts w:cs="Arial"/>
          <w:noProof/>
          <w:szCs w:val="20"/>
          <w:lang w:val="fr-CH"/>
        </w:rPr>
        <w:t xml:space="preserve">base découlant de </w:t>
      </w:r>
      <w:r w:rsidR="00676957" w:rsidRPr="00190108">
        <w:rPr>
          <w:rFonts w:cs="Arial"/>
          <w:noProof/>
          <w:szCs w:val="20"/>
          <w:lang w:val="fr-CH"/>
        </w:rPr>
        <w:t>relevés</w:t>
      </w:r>
      <w:r w:rsidR="00BF16D0" w:rsidRPr="00190108">
        <w:rPr>
          <w:rFonts w:cs="Arial"/>
          <w:noProof/>
          <w:szCs w:val="20"/>
          <w:lang w:val="fr-CH"/>
        </w:rPr>
        <w:t>, d’</w:t>
      </w:r>
      <w:r w:rsidR="00676957" w:rsidRPr="00190108">
        <w:rPr>
          <w:rFonts w:cs="Arial"/>
          <w:noProof/>
          <w:szCs w:val="20"/>
          <w:lang w:val="fr-CH"/>
        </w:rPr>
        <w:t>études</w:t>
      </w:r>
      <w:r w:rsidR="00BF16D0" w:rsidRPr="00190108">
        <w:rPr>
          <w:rFonts w:cs="Arial"/>
          <w:noProof/>
          <w:szCs w:val="20"/>
          <w:lang w:val="fr-CH"/>
        </w:rPr>
        <w:t xml:space="preserve"> et d</w:t>
      </w:r>
      <w:r w:rsidRPr="00190108">
        <w:rPr>
          <w:rFonts w:cs="Arial"/>
          <w:noProof/>
          <w:szCs w:val="20"/>
          <w:lang w:val="fr-CH"/>
        </w:rPr>
        <w:t>e</w:t>
      </w:r>
      <w:r w:rsidR="00676957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phases précédentes</w:t>
      </w:r>
      <w:r w:rsidR="00BF16D0" w:rsidRPr="00190108">
        <w:rPr>
          <w:rFonts w:cs="Arial"/>
          <w:noProof/>
          <w:szCs w:val="20"/>
          <w:lang w:val="fr-CH"/>
        </w:rPr>
        <w:t xml:space="preserve"> du projet</w:t>
      </w:r>
    </w:p>
    <w:p w14:paraId="696B5C15" w14:textId="77777777" w:rsidR="00F53DF0" w:rsidRPr="00190108" w:rsidRDefault="00BF16D0" w:rsidP="00190108">
      <w:pPr>
        <w:pStyle w:val="Listenabsatz"/>
        <w:numPr>
          <w:ilvl w:val="0"/>
          <w:numId w:val="18"/>
        </w:numPr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Indication permanente des écarts par rapport aux normes et directives de l’OFROU</w:t>
      </w:r>
    </w:p>
    <w:p w14:paraId="56B8804C" w14:textId="77777777" w:rsidR="00F53DF0" w:rsidRPr="00190108" w:rsidRDefault="00BF16D0" w:rsidP="00190108">
      <w:pPr>
        <w:pStyle w:val="Listenabsatz"/>
        <w:numPr>
          <w:ilvl w:val="0"/>
          <w:numId w:val="18"/>
        </w:numPr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Échange technique et administratif de données</w:t>
      </w:r>
    </w:p>
    <w:p w14:paraId="7F1EC84F" w14:textId="77777777" w:rsidR="00F53DF0" w:rsidRPr="00190108" w:rsidRDefault="00BF16D0" w:rsidP="00190108">
      <w:pPr>
        <w:pStyle w:val="Listenabsatz"/>
        <w:numPr>
          <w:ilvl w:val="0"/>
          <w:numId w:val="18"/>
        </w:numPr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Obtention et archivage des versions les plus récentes des documents sur la plateforme de projet de l’OFROU</w:t>
      </w:r>
      <w:r w:rsidR="00F53DF0" w:rsidRPr="00190108">
        <w:rPr>
          <w:rFonts w:cs="Arial"/>
          <w:noProof/>
          <w:szCs w:val="20"/>
          <w:lang w:val="fr-CH"/>
        </w:rPr>
        <w:t xml:space="preserve"> </w:t>
      </w:r>
    </w:p>
    <w:p w14:paraId="5AF783B2" w14:textId="63C0F8FB" w:rsidR="00F53DF0" w:rsidRPr="00190108" w:rsidRDefault="00BF16D0" w:rsidP="00190108">
      <w:pPr>
        <w:pStyle w:val="Listenabsatz"/>
        <w:numPr>
          <w:ilvl w:val="0"/>
          <w:numId w:val="18"/>
        </w:numPr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Conseils juridiques </w:t>
      </w:r>
      <w:r w:rsidR="003C2B18" w:rsidRPr="00190108">
        <w:rPr>
          <w:rFonts w:cs="Arial"/>
          <w:noProof/>
          <w:szCs w:val="20"/>
          <w:lang w:val="fr-CH"/>
        </w:rPr>
        <w:t>ponctuels</w:t>
      </w:r>
      <w:r w:rsidR="00173451" w:rsidRPr="00190108">
        <w:rPr>
          <w:rFonts w:cs="Arial"/>
          <w:noProof/>
          <w:szCs w:val="20"/>
          <w:lang w:val="fr-CH"/>
        </w:rPr>
        <w:t xml:space="preserve"> à</w:t>
      </w:r>
      <w:r w:rsidR="00676957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>l’adjudicateur</w:t>
      </w:r>
      <w:r w:rsidR="00676957" w:rsidRPr="00190108">
        <w:rPr>
          <w:rFonts w:cs="Arial"/>
          <w:noProof/>
          <w:szCs w:val="20"/>
          <w:lang w:val="fr-CH"/>
        </w:rPr>
        <w:t>,</w:t>
      </w:r>
      <w:r w:rsidRPr="00190108">
        <w:rPr>
          <w:rFonts w:cs="Arial"/>
          <w:noProof/>
          <w:szCs w:val="20"/>
          <w:lang w:val="fr-CH"/>
        </w:rPr>
        <w:t xml:space="preserve"> lors de la conclusion de contrats</w:t>
      </w:r>
    </w:p>
    <w:p w14:paraId="64842D63" w14:textId="4F385FF5" w:rsidR="00F53DF0" w:rsidRPr="00190108" w:rsidRDefault="00BF16D0" w:rsidP="00190108">
      <w:pPr>
        <w:pStyle w:val="Listenabsatz"/>
        <w:numPr>
          <w:ilvl w:val="0"/>
          <w:numId w:val="18"/>
        </w:numPr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Conseils économiques </w:t>
      </w:r>
      <w:r w:rsidR="003C2B18" w:rsidRPr="00190108">
        <w:rPr>
          <w:rFonts w:cs="Arial"/>
          <w:noProof/>
          <w:szCs w:val="20"/>
          <w:lang w:val="fr-CH"/>
        </w:rPr>
        <w:t>ponctuel</w:t>
      </w:r>
      <w:r w:rsidR="00173451" w:rsidRPr="00190108">
        <w:rPr>
          <w:rFonts w:cs="Arial"/>
          <w:noProof/>
          <w:szCs w:val="20"/>
          <w:lang w:val="fr-CH"/>
        </w:rPr>
        <w:t>s</w:t>
      </w:r>
      <w:r w:rsidR="00676957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>à</w:t>
      </w:r>
      <w:r w:rsidR="00676957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>l’adjudicateur</w:t>
      </w:r>
      <w:r w:rsidR="00676957" w:rsidRPr="00190108">
        <w:rPr>
          <w:rFonts w:cs="Arial"/>
          <w:noProof/>
          <w:szCs w:val="20"/>
          <w:lang w:val="fr-CH"/>
        </w:rPr>
        <w:t>,</w:t>
      </w:r>
      <w:r w:rsidRPr="00190108">
        <w:rPr>
          <w:rFonts w:cs="Arial"/>
          <w:noProof/>
          <w:szCs w:val="20"/>
          <w:lang w:val="fr-CH"/>
        </w:rPr>
        <w:t xml:space="preserve"> en particulier eu égard aux subventions</w:t>
      </w:r>
    </w:p>
    <w:p w14:paraId="3DCE141E" w14:textId="2FBB3D70" w:rsidR="00F804D0" w:rsidRPr="00190108" w:rsidRDefault="00BF16D0" w:rsidP="00F53DF0">
      <w:pPr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L’auteur du projet de construction assume la coordination technique et administrative avec l’auteur du projet</w:t>
      </w:r>
      <w:r w:rsidR="00173451" w:rsidRPr="00190108">
        <w:rPr>
          <w:rFonts w:cs="Arial"/>
          <w:noProof/>
          <w:lang w:val="fr-CH"/>
        </w:rPr>
        <w:t xml:space="preserve"> BSA</w:t>
      </w:r>
      <w:r w:rsidR="00F53DF0" w:rsidRPr="00190108">
        <w:rPr>
          <w:rFonts w:cs="Arial"/>
          <w:noProof/>
          <w:lang w:val="fr-CH"/>
        </w:rPr>
        <w:t>.</w:t>
      </w:r>
    </w:p>
    <w:p w14:paraId="25E6A4FB" w14:textId="4654D32C" w:rsidR="00F804D0" w:rsidRPr="00190108" w:rsidRDefault="004A33B7" w:rsidP="000A43BB">
      <w:pPr>
        <w:pStyle w:val="berschrift1"/>
        <w:rPr>
          <w:noProof/>
          <w:sz w:val="20"/>
          <w:lang w:val="fr-CH"/>
        </w:rPr>
      </w:pPr>
      <w:bookmarkStart w:id="14" w:name="_Toc62646760"/>
      <w:r w:rsidRPr="00190108">
        <w:rPr>
          <w:noProof/>
          <w:sz w:val="20"/>
          <w:lang w:val="fr-CH"/>
        </w:rPr>
        <w:lastRenderedPageBreak/>
        <w:t xml:space="preserve">Bases et objectifs des </w:t>
      </w:r>
      <w:r w:rsidR="00FB0286" w:rsidRPr="00190108">
        <w:rPr>
          <w:noProof/>
          <w:sz w:val="20"/>
          <w:lang w:val="fr-CH"/>
        </w:rPr>
        <w:t xml:space="preserve">phases </w:t>
      </w:r>
      <w:r w:rsidRPr="00190108">
        <w:rPr>
          <w:noProof/>
          <w:sz w:val="20"/>
          <w:lang w:val="fr-CH"/>
        </w:rPr>
        <w:t>du projet</w:t>
      </w:r>
      <w:bookmarkEnd w:id="14"/>
      <w:r w:rsidR="00F804D0" w:rsidRPr="00190108">
        <w:rPr>
          <w:noProof/>
          <w:sz w:val="20"/>
          <w:lang w:val="fr-CH"/>
        </w:rPr>
        <w:t xml:space="preserve"> </w:t>
      </w:r>
    </w:p>
    <w:p w14:paraId="1C54021C" w14:textId="164632E9" w:rsidR="00787729" w:rsidRPr="00190108" w:rsidRDefault="00787729" w:rsidP="000A43BB">
      <w:pPr>
        <w:pStyle w:val="berschrift2"/>
        <w:rPr>
          <w:noProof/>
          <w:sz w:val="20"/>
          <w:lang w:val="fr-CH"/>
        </w:rPr>
      </w:pPr>
      <w:bookmarkStart w:id="15" w:name="_Toc62646761"/>
      <w:r w:rsidRPr="00190108">
        <w:rPr>
          <w:noProof/>
          <w:sz w:val="20"/>
          <w:lang w:val="fr-CH"/>
        </w:rPr>
        <w:t>A</w:t>
      </w:r>
      <w:r w:rsidR="004A33B7" w:rsidRPr="00190108">
        <w:rPr>
          <w:noProof/>
          <w:sz w:val="20"/>
          <w:lang w:val="fr-CH"/>
        </w:rPr>
        <w:t>ppel d’offres</w:t>
      </w:r>
      <w:r w:rsidR="001B0486" w:rsidRPr="00190108">
        <w:rPr>
          <w:noProof/>
          <w:sz w:val="20"/>
          <w:lang w:val="fr-CH"/>
        </w:rPr>
        <w:t xml:space="preserve"> (41)</w:t>
      </w:r>
      <w:bookmarkEnd w:id="15"/>
    </w:p>
    <w:p w14:paraId="5DE1A63D" w14:textId="16650E78" w:rsidR="00F53DF0" w:rsidRPr="00190108" w:rsidRDefault="004A33B7" w:rsidP="00F53DF0">
      <w:pPr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Bases</w:t>
      </w:r>
      <w:r w:rsidR="0012568E" w:rsidRPr="00190108">
        <w:rPr>
          <w:rFonts w:cs="Arial"/>
          <w:noProof/>
          <w:lang w:val="fr-CH"/>
        </w:rPr>
        <w:t> :</w:t>
      </w:r>
    </w:p>
    <w:p w14:paraId="34B36999" w14:textId="77777777" w:rsidR="00F53DF0" w:rsidRPr="00190108" w:rsidRDefault="004A33B7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Projet d’intervention / projet de détail</w:t>
      </w:r>
      <w:r w:rsidR="00F53DF0" w:rsidRPr="00190108">
        <w:rPr>
          <w:rFonts w:cs="Arial"/>
          <w:noProof/>
          <w:szCs w:val="20"/>
          <w:lang w:val="fr-CH"/>
        </w:rPr>
        <w:t xml:space="preserve"> (MP / DP)</w:t>
      </w:r>
    </w:p>
    <w:p w14:paraId="61E6DA96" w14:textId="77777777" w:rsidR="00F53DF0" w:rsidRPr="00190108" w:rsidRDefault="004A33B7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Approbation par l’OFROU conformément au</w:t>
      </w:r>
      <w:r w:rsidR="00BF16D0" w:rsidRPr="00190108">
        <w:rPr>
          <w:rFonts w:cs="Arial"/>
          <w:noProof/>
          <w:szCs w:val="20"/>
          <w:lang w:val="fr-CH"/>
        </w:rPr>
        <w:t xml:space="preserve"> RSC</w:t>
      </w:r>
    </w:p>
    <w:p w14:paraId="705C9BAF" w14:textId="0FF097C7" w:rsidR="00F53DF0" w:rsidRPr="00190108" w:rsidRDefault="00A30456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Exigences </w:t>
      </w:r>
      <w:r w:rsidR="00F53DF0" w:rsidRPr="00190108">
        <w:rPr>
          <w:rFonts w:cs="Arial"/>
          <w:noProof/>
          <w:szCs w:val="20"/>
          <w:lang w:val="fr-CH"/>
        </w:rPr>
        <w:t xml:space="preserve">AP / DP / MP </w:t>
      </w:r>
      <w:r w:rsidR="00804AF5" w:rsidRPr="00190108">
        <w:rPr>
          <w:rFonts w:cs="Arial"/>
          <w:noProof/>
          <w:szCs w:val="20"/>
          <w:lang w:val="fr-CH"/>
        </w:rPr>
        <w:t>relati</w:t>
      </w:r>
      <w:r w:rsidR="00F84066" w:rsidRPr="00190108">
        <w:rPr>
          <w:rFonts w:cs="Arial"/>
          <w:noProof/>
          <w:szCs w:val="20"/>
          <w:lang w:val="fr-CH"/>
        </w:rPr>
        <w:t>ve</w:t>
      </w:r>
      <w:r w:rsidR="0027482B" w:rsidRPr="00190108">
        <w:rPr>
          <w:rFonts w:cs="Arial"/>
          <w:noProof/>
          <w:szCs w:val="20"/>
          <w:lang w:val="fr-CH"/>
        </w:rPr>
        <w:t>s</w:t>
      </w:r>
      <w:r w:rsidR="00804AF5" w:rsidRPr="00190108">
        <w:rPr>
          <w:rFonts w:cs="Arial"/>
          <w:noProof/>
          <w:szCs w:val="20"/>
          <w:lang w:val="fr-CH"/>
        </w:rPr>
        <w:t xml:space="preserve"> à </w:t>
      </w:r>
      <w:r w:rsidR="004A33B7" w:rsidRPr="00190108">
        <w:rPr>
          <w:rFonts w:cs="Arial"/>
          <w:noProof/>
          <w:szCs w:val="20"/>
          <w:lang w:val="fr-CH"/>
        </w:rPr>
        <w:t>l’exécution</w:t>
      </w:r>
      <w:r w:rsidR="00F53DF0" w:rsidRPr="00190108">
        <w:rPr>
          <w:rFonts w:cs="Arial"/>
          <w:noProof/>
          <w:szCs w:val="20"/>
          <w:lang w:val="fr-CH"/>
        </w:rPr>
        <w:t xml:space="preserve"> </w:t>
      </w:r>
    </w:p>
    <w:p w14:paraId="2BCD77B2" w14:textId="65DD2C68" w:rsidR="00F53DF0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Décision d’approbation des plans du projet </w:t>
      </w:r>
      <w:r w:rsidR="00A30456" w:rsidRPr="00190108">
        <w:rPr>
          <w:rFonts w:cs="Arial"/>
          <w:noProof/>
          <w:szCs w:val="20"/>
          <w:lang w:val="fr-CH"/>
        </w:rPr>
        <w:t xml:space="preserve">définitif </w:t>
      </w:r>
      <w:r w:rsidRPr="00190108">
        <w:rPr>
          <w:rFonts w:cs="Arial"/>
          <w:noProof/>
          <w:szCs w:val="20"/>
          <w:lang w:val="fr-CH"/>
        </w:rPr>
        <w:t>par le SG</w:t>
      </w:r>
      <w:r w:rsidR="00A30456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>DETEC</w:t>
      </w:r>
    </w:p>
    <w:p w14:paraId="0475A988" w14:textId="77777777" w:rsidR="00F53DF0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Rapport d’impact sur l’environnement et notice d’impact sur l’environnement</w:t>
      </w:r>
    </w:p>
    <w:p w14:paraId="30F56CEC" w14:textId="77777777" w:rsidR="00F53DF0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Échéancier approuvé par l’OFROU</w:t>
      </w:r>
      <w:r w:rsidR="00F53DF0" w:rsidRPr="00190108">
        <w:rPr>
          <w:rFonts w:cs="Arial"/>
          <w:noProof/>
          <w:szCs w:val="20"/>
          <w:lang w:val="fr-CH"/>
        </w:rPr>
        <w:t xml:space="preserve"> </w:t>
      </w:r>
    </w:p>
    <w:p w14:paraId="52605B25" w14:textId="49AB4FAB" w:rsidR="00F53DF0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Proposition </w:t>
      </w:r>
      <w:r w:rsidR="00AC25E3" w:rsidRPr="00190108">
        <w:rPr>
          <w:rFonts w:cs="Arial"/>
          <w:noProof/>
          <w:szCs w:val="20"/>
          <w:lang w:val="fr-CH"/>
        </w:rPr>
        <w:t xml:space="preserve">de formation </w:t>
      </w:r>
      <w:r w:rsidRPr="00190108">
        <w:rPr>
          <w:rFonts w:cs="Arial"/>
          <w:noProof/>
          <w:szCs w:val="20"/>
          <w:lang w:val="fr-CH"/>
        </w:rPr>
        <w:t>de</w:t>
      </w:r>
      <w:r w:rsidR="00AC25E3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lots </w:t>
      </w:r>
      <w:r w:rsidR="00020407" w:rsidRPr="00190108">
        <w:rPr>
          <w:rFonts w:cs="Arial"/>
          <w:noProof/>
          <w:szCs w:val="20"/>
          <w:lang w:val="fr-CH"/>
        </w:rPr>
        <w:t xml:space="preserve">pour la </w:t>
      </w:r>
      <w:r w:rsidRPr="00190108">
        <w:rPr>
          <w:rFonts w:cs="Arial"/>
          <w:noProof/>
          <w:szCs w:val="20"/>
          <w:lang w:val="fr-CH"/>
        </w:rPr>
        <w:t xml:space="preserve">réalisation </w:t>
      </w:r>
      <w:r w:rsidR="00020407" w:rsidRPr="00190108">
        <w:rPr>
          <w:rFonts w:cs="Arial"/>
          <w:noProof/>
          <w:szCs w:val="20"/>
          <w:lang w:val="fr-CH"/>
        </w:rPr>
        <w:t>approuvée par l’</w:t>
      </w:r>
      <w:r w:rsidRPr="00190108">
        <w:rPr>
          <w:rFonts w:cs="Arial"/>
          <w:noProof/>
          <w:szCs w:val="20"/>
          <w:lang w:val="fr-CH"/>
        </w:rPr>
        <w:t>OFROU (plan de structure du projet</w:t>
      </w:r>
      <w:r w:rsidR="00F53DF0" w:rsidRPr="00190108">
        <w:rPr>
          <w:rFonts w:cs="Arial"/>
          <w:noProof/>
          <w:szCs w:val="20"/>
          <w:lang w:val="fr-CH"/>
        </w:rPr>
        <w:t>)</w:t>
      </w:r>
    </w:p>
    <w:p w14:paraId="55958A3C" w14:textId="77777777" w:rsidR="00F53DF0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Manuel de l’OFROU sur les marchés publics</w:t>
      </w:r>
    </w:p>
    <w:p w14:paraId="64E4F9EF" w14:textId="77777777" w:rsidR="00F53DF0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Manuel de projet de l’OFROU</w:t>
      </w:r>
    </w:p>
    <w:p w14:paraId="3F55335F" w14:textId="77777777" w:rsidR="006F4872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Bases </w:t>
      </w:r>
      <w:r w:rsidR="00F53DF0" w:rsidRPr="00190108">
        <w:rPr>
          <w:rFonts w:cs="Arial"/>
          <w:noProof/>
          <w:szCs w:val="20"/>
          <w:lang w:val="fr-CH"/>
        </w:rPr>
        <w:t xml:space="preserve">KBOB </w:t>
      </w:r>
      <w:r w:rsidRPr="00190108">
        <w:rPr>
          <w:rFonts w:cs="Arial"/>
          <w:noProof/>
          <w:szCs w:val="20"/>
          <w:lang w:val="fr-CH"/>
        </w:rPr>
        <w:t>(modèles OFROU)</w:t>
      </w:r>
    </w:p>
    <w:p w14:paraId="42A08C6B" w14:textId="70E7202C" w:rsidR="006F4872" w:rsidRPr="00190108" w:rsidRDefault="00020407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Utilisation d</w:t>
      </w:r>
      <w:r w:rsidR="006F4872" w:rsidRPr="00190108">
        <w:rPr>
          <w:rFonts w:cs="Arial"/>
          <w:noProof/>
          <w:szCs w:val="20"/>
          <w:lang w:val="fr-CH"/>
        </w:rPr>
        <w:t>es catalogues CAN les plus récents</w:t>
      </w:r>
    </w:p>
    <w:p w14:paraId="2437B499" w14:textId="0982058E" w:rsidR="006F4872" w:rsidRPr="00190108" w:rsidRDefault="006F4872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 «</w:t>
      </w:r>
      <w:r w:rsidR="00C9219D" w:rsidRPr="00190108">
        <w:rPr>
          <w:rFonts w:cs="Arial"/>
          <w:noProof/>
          <w:szCs w:val="20"/>
          <w:lang w:val="fr-CH"/>
        </w:rPr>
        <w:t> </w:t>
      </w:r>
      <w:r w:rsidR="007E4848" w:rsidRPr="00190108">
        <w:rPr>
          <w:rFonts w:cs="Arial"/>
          <w:noProof/>
          <w:szCs w:val="20"/>
          <w:lang w:val="fr-CH"/>
        </w:rPr>
        <w:t xml:space="preserve">Exigences minimales relatives aux documents d’appel d’offres </w:t>
      </w:r>
      <w:r w:rsidR="002D7C03" w:rsidRPr="00190108">
        <w:rPr>
          <w:rFonts w:cs="Arial"/>
          <w:noProof/>
          <w:szCs w:val="20"/>
          <w:lang w:val="fr-CH"/>
        </w:rPr>
        <w:t>pour les prestations</w:t>
      </w:r>
      <w:r w:rsidR="007E4848" w:rsidRPr="00190108">
        <w:rPr>
          <w:rFonts w:cs="Arial"/>
          <w:noProof/>
          <w:szCs w:val="20"/>
          <w:lang w:val="fr-CH"/>
        </w:rPr>
        <w:t xml:space="preserve"> de construction, y compris analyses de prix et autres moyens auxiliaires pour l’établissement de l’appel d’offres</w:t>
      </w:r>
      <w:r w:rsidRPr="00190108">
        <w:rPr>
          <w:rFonts w:cs="Arial"/>
          <w:noProof/>
          <w:szCs w:val="20"/>
          <w:lang w:val="fr-CH"/>
        </w:rPr>
        <w:t>»</w:t>
      </w:r>
    </w:p>
    <w:p w14:paraId="392CC124" w14:textId="5C1BCE62" w:rsidR="007E4848" w:rsidRPr="00190108" w:rsidRDefault="007E4848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Modèle de procès-verbal pour la </w:t>
      </w:r>
      <w:r w:rsidR="00911070" w:rsidRPr="00190108">
        <w:rPr>
          <w:rFonts w:cs="Arial"/>
          <w:noProof/>
          <w:szCs w:val="20"/>
          <w:lang w:val="fr-CH"/>
        </w:rPr>
        <w:t>séance</w:t>
      </w:r>
      <w:r w:rsidRPr="00190108">
        <w:rPr>
          <w:rFonts w:cs="Arial"/>
          <w:noProof/>
          <w:szCs w:val="20"/>
          <w:lang w:val="fr-CH"/>
        </w:rPr>
        <w:t xml:space="preserve"> de lancement APR pour l’appel d’offres de construction</w:t>
      </w:r>
    </w:p>
    <w:p w14:paraId="1E8FE65F" w14:textId="36941EDD" w:rsidR="007E4848" w:rsidRPr="00190108" w:rsidRDefault="0027482B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Modèle d’analyse des </w:t>
      </w:r>
      <w:r w:rsidR="007E4848" w:rsidRPr="00190108">
        <w:rPr>
          <w:rFonts w:cs="Arial"/>
          <w:noProof/>
          <w:szCs w:val="20"/>
          <w:lang w:val="fr-CH"/>
        </w:rPr>
        <w:t xml:space="preserve">risques </w:t>
      </w:r>
      <w:r w:rsidRPr="00190108">
        <w:rPr>
          <w:rFonts w:cs="Arial"/>
          <w:noProof/>
          <w:szCs w:val="20"/>
          <w:lang w:val="fr-CH"/>
        </w:rPr>
        <w:t xml:space="preserve">et opportunités </w:t>
      </w:r>
      <w:r w:rsidR="007E4848" w:rsidRPr="00190108">
        <w:rPr>
          <w:rFonts w:cs="Arial"/>
          <w:noProof/>
          <w:szCs w:val="20"/>
          <w:lang w:val="fr-CH"/>
        </w:rPr>
        <w:t xml:space="preserve">relative au projet et aux documents d'appel d'offres - base pour la </w:t>
      </w:r>
      <w:r w:rsidR="00911070" w:rsidRPr="00190108">
        <w:rPr>
          <w:rFonts w:cs="Arial"/>
          <w:noProof/>
          <w:szCs w:val="20"/>
          <w:lang w:val="fr-CH"/>
        </w:rPr>
        <w:t>séance</w:t>
      </w:r>
      <w:r w:rsidR="007E4848" w:rsidRPr="00190108">
        <w:rPr>
          <w:rFonts w:cs="Arial"/>
          <w:noProof/>
          <w:szCs w:val="20"/>
          <w:lang w:val="fr-CH"/>
        </w:rPr>
        <w:t xml:space="preserve"> de lancement de l'appel d'offres </w:t>
      </w:r>
    </w:p>
    <w:p w14:paraId="4208F624" w14:textId="62DAF791" w:rsidR="007E4848" w:rsidRPr="00190108" w:rsidRDefault="0027482B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Modèle d’analyse des </w:t>
      </w:r>
      <w:r w:rsidR="007E4848" w:rsidRPr="00190108">
        <w:rPr>
          <w:rFonts w:cs="Arial"/>
          <w:noProof/>
          <w:szCs w:val="20"/>
          <w:lang w:val="fr-CH"/>
        </w:rPr>
        <w:t>risques</w:t>
      </w:r>
      <w:r w:rsidRPr="00190108">
        <w:rPr>
          <w:rFonts w:cs="Arial"/>
          <w:noProof/>
          <w:szCs w:val="20"/>
          <w:lang w:val="fr-CH"/>
        </w:rPr>
        <w:t xml:space="preserve"> et opportunités</w:t>
      </w:r>
      <w:r w:rsidR="007E4848" w:rsidRPr="00190108">
        <w:rPr>
          <w:rFonts w:cs="Arial"/>
          <w:noProof/>
          <w:szCs w:val="20"/>
          <w:lang w:val="fr-CH"/>
        </w:rPr>
        <w:t xml:space="preserve"> relative aux soumissionnaires potentiels (analyse de marché) </w:t>
      </w:r>
    </w:p>
    <w:p w14:paraId="6280A878" w14:textId="603F8C47" w:rsidR="00F53DF0" w:rsidRPr="00190108" w:rsidRDefault="007E4848" w:rsidP="00190108">
      <w:pPr>
        <w:pStyle w:val="Listenabsatz"/>
        <w:numPr>
          <w:ilvl w:val="0"/>
          <w:numId w:val="1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Modèle de r</w:t>
      </w:r>
      <w:r w:rsidR="006F4872" w:rsidRPr="00190108">
        <w:rPr>
          <w:rFonts w:cs="Arial"/>
          <w:noProof/>
          <w:szCs w:val="20"/>
          <w:lang w:val="fr-CH"/>
        </w:rPr>
        <w:t xml:space="preserve">apport </w:t>
      </w:r>
      <w:r w:rsidRPr="00190108">
        <w:rPr>
          <w:rFonts w:cs="Arial"/>
          <w:noProof/>
          <w:szCs w:val="20"/>
          <w:lang w:val="fr-CH"/>
        </w:rPr>
        <w:t>pour l’examen de synthèse des documents d'appel d'of</w:t>
      </w:r>
      <w:r w:rsidR="00967773" w:rsidRPr="00190108">
        <w:rPr>
          <w:rFonts w:cs="Arial"/>
          <w:noProof/>
          <w:szCs w:val="20"/>
          <w:lang w:val="fr-CH"/>
        </w:rPr>
        <w:t xml:space="preserve">fres </w:t>
      </w:r>
      <w:r w:rsidR="002D7C03" w:rsidRPr="00190108">
        <w:rPr>
          <w:rFonts w:cs="Arial"/>
          <w:noProof/>
          <w:szCs w:val="20"/>
          <w:lang w:val="fr-CH"/>
        </w:rPr>
        <w:t>pour les prestations</w:t>
      </w:r>
      <w:r w:rsidR="00967773" w:rsidRPr="00190108">
        <w:rPr>
          <w:rFonts w:cs="Arial"/>
          <w:noProof/>
          <w:szCs w:val="20"/>
          <w:lang w:val="fr-CH"/>
        </w:rPr>
        <w:t xml:space="preserve"> de construction</w:t>
      </w:r>
    </w:p>
    <w:p w14:paraId="7CCBE320" w14:textId="00F55AD6" w:rsidR="00F53DF0" w:rsidRPr="00190108" w:rsidRDefault="004A33B7" w:rsidP="00190108">
      <w:pPr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2568E" w:rsidRPr="00190108">
        <w:rPr>
          <w:rFonts w:cs="Arial"/>
          <w:noProof/>
          <w:lang w:val="fr-CH"/>
        </w:rPr>
        <w:t> :</w:t>
      </w:r>
    </w:p>
    <w:p w14:paraId="34D5332B" w14:textId="5FAA6B74" w:rsidR="00F53DF0" w:rsidRPr="00190108" w:rsidRDefault="00BF16D0" w:rsidP="00190108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Contrats d’entreprise et de </w:t>
      </w:r>
      <w:r w:rsidR="00E25538" w:rsidRPr="00190108">
        <w:rPr>
          <w:rFonts w:cs="Arial"/>
          <w:noProof/>
          <w:szCs w:val="20"/>
          <w:lang w:val="fr-CH"/>
        </w:rPr>
        <w:t>fourniture</w:t>
      </w:r>
      <w:r w:rsidRPr="00190108">
        <w:rPr>
          <w:rFonts w:cs="Arial"/>
          <w:noProof/>
          <w:szCs w:val="20"/>
          <w:lang w:val="fr-CH"/>
        </w:rPr>
        <w:t xml:space="preserve"> conclus</w:t>
      </w:r>
    </w:p>
    <w:p w14:paraId="7218CBDD" w14:textId="1E3CEC94" w:rsidR="00F53DF0" w:rsidRPr="00190108" w:rsidRDefault="00A20215" w:rsidP="00190108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Documents </w:t>
      </w:r>
      <w:r w:rsidR="00BF16D0" w:rsidRPr="00190108">
        <w:rPr>
          <w:rFonts w:cs="Arial"/>
          <w:noProof/>
          <w:szCs w:val="20"/>
          <w:lang w:val="fr-CH"/>
        </w:rPr>
        <w:t>d’appel d’offres complet</w:t>
      </w:r>
      <w:r w:rsidRPr="00190108">
        <w:rPr>
          <w:rFonts w:cs="Arial"/>
          <w:noProof/>
          <w:szCs w:val="20"/>
          <w:lang w:val="fr-CH"/>
        </w:rPr>
        <w:t>s</w:t>
      </w:r>
      <w:r w:rsidR="00BF16D0" w:rsidRPr="00190108">
        <w:rPr>
          <w:rFonts w:cs="Arial"/>
          <w:noProof/>
          <w:szCs w:val="20"/>
          <w:lang w:val="fr-CH"/>
        </w:rPr>
        <w:t xml:space="preserve"> et </w:t>
      </w:r>
      <w:r w:rsidR="002D5DF8" w:rsidRPr="00190108">
        <w:rPr>
          <w:rFonts w:cs="Arial"/>
          <w:noProof/>
          <w:szCs w:val="20"/>
          <w:lang w:val="fr-CH"/>
        </w:rPr>
        <w:t>exempt</w:t>
      </w:r>
      <w:r w:rsidRPr="00190108">
        <w:rPr>
          <w:rFonts w:cs="Arial"/>
          <w:noProof/>
          <w:szCs w:val="20"/>
          <w:lang w:val="fr-CH"/>
        </w:rPr>
        <w:t>s</w:t>
      </w:r>
      <w:r w:rsidR="002D5DF8" w:rsidRPr="00190108">
        <w:rPr>
          <w:rFonts w:cs="Arial"/>
          <w:noProof/>
          <w:szCs w:val="20"/>
          <w:lang w:val="fr-CH"/>
        </w:rPr>
        <w:t xml:space="preserve"> d’</w:t>
      </w:r>
      <w:r w:rsidR="00BF16D0" w:rsidRPr="00190108">
        <w:rPr>
          <w:rFonts w:cs="Arial"/>
          <w:noProof/>
          <w:szCs w:val="20"/>
          <w:lang w:val="fr-CH"/>
        </w:rPr>
        <w:t>erreurs (y compris descripti</w:t>
      </w:r>
      <w:r w:rsidR="002D5DF8" w:rsidRPr="00190108">
        <w:rPr>
          <w:rFonts w:cs="Arial"/>
          <w:noProof/>
          <w:szCs w:val="20"/>
          <w:lang w:val="fr-CH"/>
        </w:rPr>
        <w:t>f</w:t>
      </w:r>
      <w:r w:rsidR="00BF16D0" w:rsidRPr="00190108">
        <w:rPr>
          <w:rFonts w:cs="Arial"/>
          <w:noProof/>
          <w:szCs w:val="20"/>
          <w:lang w:val="fr-CH"/>
        </w:rPr>
        <w:t xml:space="preserve"> des prestations) sur la base d</w:t>
      </w:r>
      <w:r w:rsidRPr="00190108">
        <w:rPr>
          <w:rFonts w:cs="Arial"/>
          <w:noProof/>
          <w:szCs w:val="20"/>
          <w:lang w:val="fr-CH"/>
        </w:rPr>
        <w:t>es</w:t>
      </w:r>
      <w:r w:rsidR="00BF16D0" w:rsidRPr="00190108">
        <w:rPr>
          <w:rFonts w:cs="Arial"/>
          <w:noProof/>
          <w:szCs w:val="20"/>
          <w:lang w:val="fr-CH"/>
        </w:rPr>
        <w:t>quel</w:t>
      </w:r>
      <w:r w:rsidRPr="00190108">
        <w:rPr>
          <w:rFonts w:cs="Arial"/>
          <w:noProof/>
          <w:szCs w:val="20"/>
          <w:lang w:val="fr-CH"/>
        </w:rPr>
        <w:t>s</w:t>
      </w:r>
      <w:r w:rsidR="00BF16D0" w:rsidRPr="00190108">
        <w:rPr>
          <w:rFonts w:cs="Arial"/>
          <w:noProof/>
          <w:szCs w:val="20"/>
          <w:lang w:val="fr-CH"/>
        </w:rPr>
        <w:t xml:space="preserve"> le soumissionnaire peut procéder à un</w:t>
      </w:r>
      <w:r w:rsidR="00E25538" w:rsidRPr="00190108">
        <w:rPr>
          <w:rFonts w:cs="Arial"/>
          <w:noProof/>
          <w:szCs w:val="20"/>
          <w:lang w:val="fr-CH"/>
        </w:rPr>
        <w:t>e</w:t>
      </w:r>
      <w:r w:rsidR="00BF16D0" w:rsidRPr="00190108">
        <w:rPr>
          <w:rFonts w:cs="Arial"/>
          <w:noProof/>
          <w:szCs w:val="20"/>
          <w:lang w:val="fr-CH"/>
        </w:rPr>
        <w:t xml:space="preserve"> calcul</w:t>
      </w:r>
      <w:r w:rsidR="00E25538" w:rsidRPr="00190108">
        <w:rPr>
          <w:rFonts w:cs="Arial"/>
          <w:noProof/>
          <w:szCs w:val="20"/>
          <w:lang w:val="fr-CH"/>
        </w:rPr>
        <w:t>ation</w:t>
      </w:r>
      <w:r w:rsidR="00BF16D0" w:rsidRPr="00190108">
        <w:rPr>
          <w:rFonts w:cs="Arial"/>
          <w:noProof/>
          <w:szCs w:val="20"/>
          <w:lang w:val="fr-CH"/>
        </w:rPr>
        <w:t xml:space="preserve"> fiable</w:t>
      </w:r>
    </w:p>
    <w:p w14:paraId="3C51D5EC" w14:textId="7FB2F590" w:rsidR="00F53DF0" w:rsidRPr="00190108" w:rsidRDefault="00BF16D0" w:rsidP="00190108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Mesures de protection </w:t>
      </w:r>
      <w:r w:rsidR="007042A8" w:rsidRPr="00190108">
        <w:rPr>
          <w:rFonts w:cs="Arial"/>
          <w:noProof/>
          <w:szCs w:val="20"/>
          <w:lang w:val="fr-CH"/>
        </w:rPr>
        <w:t xml:space="preserve">spécifiques </w:t>
      </w:r>
      <w:r w:rsidR="00E25538" w:rsidRPr="00190108">
        <w:rPr>
          <w:rFonts w:cs="Arial"/>
          <w:noProof/>
          <w:szCs w:val="20"/>
          <w:lang w:val="fr-CH"/>
        </w:rPr>
        <w:t>du</w:t>
      </w:r>
      <w:r w:rsidRPr="00190108">
        <w:rPr>
          <w:rFonts w:cs="Arial"/>
          <w:noProof/>
          <w:szCs w:val="20"/>
          <w:lang w:val="fr-CH"/>
        </w:rPr>
        <w:t xml:space="preserve"> chantier indiquées dans l</w:t>
      </w:r>
      <w:r w:rsidR="007042A8" w:rsidRPr="00190108">
        <w:rPr>
          <w:rFonts w:cs="Arial"/>
          <w:noProof/>
          <w:szCs w:val="20"/>
          <w:lang w:val="fr-CH"/>
        </w:rPr>
        <w:t>e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E25538" w:rsidRPr="00190108">
        <w:rPr>
          <w:rFonts w:cs="Arial"/>
          <w:noProof/>
          <w:szCs w:val="20"/>
          <w:lang w:val="fr-CH"/>
        </w:rPr>
        <w:t xml:space="preserve">devis </w:t>
      </w:r>
      <w:r w:rsidRPr="00190108">
        <w:rPr>
          <w:rFonts w:cs="Arial"/>
          <w:noProof/>
          <w:szCs w:val="20"/>
          <w:lang w:val="fr-CH"/>
        </w:rPr>
        <w:t>descripti</w:t>
      </w:r>
      <w:r w:rsidR="007042A8" w:rsidRPr="00190108">
        <w:rPr>
          <w:rFonts w:cs="Arial"/>
          <w:noProof/>
          <w:szCs w:val="20"/>
          <w:lang w:val="fr-CH"/>
        </w:rPr>
        <w:t>f</w:t>
      </w:r>
    </w:p>
    <w:p w14:paraId="2A88834C" w14:textId="45930022" w:rsidR="00F53DF0" w:rsidRPr="00190108" w:rsidRDefault="00BF16D0" w:rsidP="00190108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Projet d’appel d’offres </w:t>
      </w:r>
      <w:r w:rsidR="007042A8" w:rsidRPr="00190108">
        <w:rPr>
          <w:rFonts w:cs="Arial"/>
          <w:noProof/>
          <w:szCs w:val="20"/>
          <w:lang w:val="fr-CH"/>
        </w:rPr>
        <w:t xml:space="preserve">prêt à </w:t>
      </w:r>
      <w:r w:rsidRPr="00190108">
        <w:rPr>
          <w:rFonts w:cs="Arial"/>
          <w:noProof/>
          <w:szCs w:val="20"/>
          <w:lang w:val="fr-CH"/>
        </w:rPr>
        <w:t xml:space="preserve">être </w:t>
      </w:r>
      <w:r w:rsidR="00967773" w:rsidRPr="00190108">
        <w:rPr>
          <w:rFonts w:cs="Arial"/>
          <w:noProof/>
          <w:szCs w:val="20"/>
          <w:lang w:val="fr-CH"/>
        </w:rPr>
        <w:t>exécuté</w:t>
      </w:r>
    </w:p>
    <w:p w14:paraId="5221B5CD" w14:textId="77777777" w:rsidR="00BF16D0" w:rsidRPr="00190108" w:rsidRDefault="00BF16D0" w:rsidP="00190108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Adjudication de la réalisation achevée</w:t>
      </w:r>
    </w:p>
    <w:p w14:paraId="72486657" w14:textId="4B646E7D" w:rsidR="00BF16D0" w:rsidRPr="00190108" w:rsidRDefault="00BF16D0" w:rsidP="00190108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Procédure</w:t>
      </w:r>
      <w:r w:rsidR="00212D6B" w:rsidRPr="00190108">
        <w:rPr>
          <w:rFonts w:cs="Arial"/>
          <w:noProof/>
          <w:szCs w:val="20"/>
          <w:lang w:val="fr-CH"/>
        </w:rPr>
        <w:t xml:space="preserve"> solide</w:t>
      </w:r>
      <w:r w:rsidR="007042A8" w:rsidRPr="00190108">
        <w:rPr>
          <w:rFonts w:cs="Arial"/>
          <w:noProof/>
          <w:szCs w:val="20"/>
          <w:lang w:val="fr-CH"/>
        </w:rPr>
        <w:t xml:space="preserve"> </w:t>
      </w:r>
      <w:r w:rsidR="00212D6B" w:rsidRPr="00190108">
        <w:rPr>
          <w:rFonts w:cs="Arial"/>
          <w:noProof/>
          <w:szCs w:val="20"/>
          <w:lang w:val="fr-CH"/>
        </w:rPr>
        <w:t xml:space="preserve">face </w:t>
      </w:r>
      <w:r w:rsidR="007042A8" w:rsidRPr="00190108">
        <w:rPr>
          <w:rFonts w:cs="Arial"/>
          <w:noProof/>
          <w:szCs w:val="20"/>
          <w:lang w:val="fr-CH"/>
        </w:rPr>
        <w:t>à un éventuel recours</w:t>
      </w:r>
      <w:r w:rsidRPr="00190108">
        <w:rPr>
          <w:rFonts w:cs="Arial"/>
          <w:noProof/>
          <w:szCs w:val="20"/>
          <w:lang w:val="fr-CH"/>
        </w:rPr>
        <w:t xml:space="preserve"> (</w:t>
      </w:r>
      <w:r w:rsidR="00967773" w:rsidRPr="00190108">
        <w:rPr>
          <w:rFonts w:cs="Arial"/>
          <w:noProof/>
          <w:szCs w:val="20"/>
          <w:lang w:val="fr-CH"/>
        </w:rPr>
        <w:t>aucun</w:t>
      </w:r>
      <w:r w:rsidRPr="00190108">
        <w:rPr>
          <w:rFonts w:cs="Arial"/>
          <w:noProof/>
          <w:szCs w:val="20"/>
          <w:lang w:val="fr-CH"/>
        </w:rPr>
        <w:t xml:space="preserve"> recours </w:t>
      </w:r>
      <w:r w:rsidR="00212D6B" w:rsidRPr="00190108">
        <w:rPr>
          <w:rFonts w:cs="Arial"/>
          <w:noProof/>
          <w:szCs w:val="20"/>
          <w:lang w:val="fr-CH"/>
        </w:rPr>
        <w:t>justifié</w:t>
      </w:r>
      <w:r w:rsidRPr="00190108">
        <w:rPr>
          <w:rFonts w:cs="Arial"/>
          <w:noProof/>
          <w:szCs w:val="20"/>
          <w:lang w:val="fr-CH"/>
        </w:rPr>
        <w:t>)</w:t>
      </w:r>
    </w:p>
    <w:p w14:paraId="4354EFAA" w14:textId="7373633A" w:rsidR="00F53DF0" w:rsidRPr="005E1AFB" w:rsidRDefault="007042A8" w:rsidP="005E1AFB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Limitation </w:t>
      </w:r>
      <w:r w:rsidR="00BF16D0" w:rsidRPr="00190108">
        <w:rPr>
          <w:rFonts w:cs="Arial"/>
          <w:noProof/>
          <w:szCs w:val="20"/>
          <w:lang w:val="fr-CH"/>
        </w:rPr>
        <w:t xml:space="preserve">des avenants </w:t>
      </w:r>
      <w:r w:rsidRPr="00190108">
        <w:rPr>
          <w:rFonts w:cs="Arial"/>
          <w:noProof/>
          <w:szCs w:val="20"/>
          <w:lang w:val="fr-CH"/>
        </w:rPr>
        <w:t>grâce à un</w:t>
      </w:r>
      <w:r w:rsidR="00BF16D0" w:rsidRPr="00190108">
        <w:rPr>
          <w:rFonts w:cs="Arial"/>
          <w:noProof/>
          <w:szCs w:val="20"/>
          <w:lang w:val="fr-CH"/>
        </w:rPr>
        <w:t xml:space="preserve"> dossier d’appel d’offres de </w:t>
      </w:r>
      <w:r w:rsidRPr="00190108">
        <w:rPr>
          <w:rFonts w:cs="Arial"/>
          <w:noProof/>
          <w:szCs w:val="20"/>
          <w:lang w:val="fr-CH"/>
        </w:rPr>
        <w:t xml:space="preserve">grande </w:t>
      </w:r>
      <w:r w:rsidR="00BF16D0" w:rsidRPr="00190108">
        <w:rPr>
          <w:rFonts w:cs="Arial"/>
          <w:noProof/>
          <w:szCs w:val="20"/>
          <w:lang w:val="fr-CH"/>
        </w:rPr>
        <w:t>qualité</w:t>
      </w:r>
    </w:p>
    <w:p w14:paraId="2C7B32BD" w14:textId="6F21CAAF" w:rsidR="00787729" w:rsidRPr="00190108" w:rsidRDefault="004A33B7" w:rsidP="000A43BB">
      <w:pPr>
        <w:pStyle w:val="berschrift2"/>
        <w:rPr>
          <w:noProof/>
          <w:sz w:val="20"/>
          <w:lang w:val="fr-CH"/>
        </w:rPr>
      </w:pPr>
      <w:bookmarkStart w:id="16" w:name="_Toc62646762"/>
      <w:r w:rsidRPr="00190108">
        <w:rPr>
          <w:noProof/>
          <w:sz w:val="20"/>
          <w:lang w:val="fr-CH"/>
        </w:rPr>
        <w:t>Documents pour la réalisatio</w:t>
      </w:r>
      <w:r w:rsidR="006F4872" w:rsidRPr="00190108">
        <w:rPr>
          <w:noProof/>
          <w:sz w:val="20"/>
          <w:lang w:val="fr-CH"/>
        </w:rPr>
        <w:t>n (51)</w:t>
      </w:r>
      <w:bookmarkEnd w:id="16"/>
      <w:r w:rsidR="006F4872" w:rsidRPr="00190108">
        <w:rPr>
          <w:noProof/>
          <w:sz w:val="20"/>
          <w:lang w:val="fr-CH"/>
        </w:rPr>
        <w:t xml:space="preserve"> </w:t>
      </w:r>
    </w:p>
    <w:p w14:paraId="0D56384E" w14:textId="2738136B" w:rsidR="00F53DF0" w:rsidRPr="00190108" w:rsidRDefault="004A33B7" w:rsidP="00F53DF0">
      <w:pPr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Bases</w:t>
      </w:r>
      <w:r w:rsidR="0012568E" w:rsidRPr="00190108">
        <w:rPr>
          <w:rFonts w:cs="Arial"/>
          <w:noProof/>
          <w:lang w:val="fr-CH"/>
        </w:rPr>
        <w:t> :</w:t>
      </w:r>
    </w:p>
    <w:p w14:paraId="3FBAD24A" w14:textId="77777777" w:rsidR="00F53DF0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Dossier d’appel d’offres</w:t>
      </w:r>
    </w:p>
    <w:p w14:paraId="7D22456F" w14:textId="2D4DA958" w:rsidR="00F53DF0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Contrats d’entreprise et de </w:t>
      </w:r>
      <w:r w:rsidR="00230C02" w:rsidRPr="00190108">
        <w:rPr>
          <w:rFonts w:cs="Arial"/>
          <w:noProof/>
          <w:szCs w:val="20"/>
          <w:lang w:val="fr-CH"/>
        </w:rPr>
        <w:t>fournisseurs</w:t>
      </w:r>
    </w:p>
    <w:p w14:paraId="26CEAA63" w14:textId="77777777" w:rsidR="00F53DF0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Projet d’intervention / de détail et d’appel d’offres</w:t>
      </w:r>
    </w:p>
    <w:p w14:paraId="616B6391" w14:textId="77777777" w:rsidR="00F53DF0" w:rsidRPr="00190108" w:rsidRDefault="006F4872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Programme de livraison des plans pour l’entreprise (plans d’exécution et documents</w:t>
      </w:r>
      <w:r w:rsidR="00F53DF0" w:rsidRPr="00190108">
        <w:rPr>
          <w:rFonts w:cs="Arial"/>
          <w:noProof/>
          <w:szCs w:val="20"/>
          <w:lang w:val="fr-CH"/>
        </w:rPr>
        <w:t>)</w:t>
      </w:r>
    </w:p>
    <w:p w14:paraId="6FD79614" w14:textId="1330EA0F" w:rsidR="00F53DF0" w:rsidRPr="00190108" w:rsidRDefault="004A33B7" w:rsidP="00190108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90108">
        <w:rPr>
          <w:rFonts w:cs="Arial"/>
          <w:noProof/>
          <w:lang w:val="fr-CH"/>
        </w:rPr>
        <w:t xml:space="preserve"> </w:t>
      </w:r>
      <w:r w:rsidR="0012568E" w:rsidRPr="00190108">
        <w:rPr>
          <w:rFonts w:cs="Arial"/>
          <w:noProof/>
          <w:lang w:val="fr-CH"/>
        </w:rPr>
        <w:t>:</w:t>
      </w:r>
    </w:p>
    <w:p w14:paraId="14CA0464" w14:textId="77777777" w:rsidR="0059160B" w:rsidRDefault="00F53DF0" w:rsidP="0059160B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</w:t>
      </w:r>
      <w:r w:rsidR="004A33B7" w:rsidRPr="00190108">
        <w:rPr>
          <w:rFonts w:cs="Arial"/>
          <w:noProof/>
          <w:szCs w:val="20"/>
          <w:lang w:val="fr-CH"/>
        </w:rPr>
        <w:t>daptation</w:t>
      </w:r>
      <w:r w:rsidR="006F4872" w:rsidRPr="00190108">
        <w:rPr>
          <w:rFonts w:cs="Arial"/>
          <w:noProof/>
          <w:szCs w:val="20"/>
          <w:lang w:val="fr-CH"/>
        </w:rPr>
        <w:t xml:space="preserve"> des </w:t>
      </w:r>
      <w:r w:rsidR="00230C02" w:rsidRPr="00190108">
        <w:rPr>
          <w:rFonts w:cs="Arial"/>
          <w:noProof/>
          <w:szCs w:val="20"/>
          <w:lang w:val="fr-CH"/>
        </w:rPr>
        <w:t>phases</w:t>
      </w:r>
      <w:r w:rsidR="0052619E" w:rsidRPr="00190108">
        <w:rPr>
          <w:rFonts w:cs="Arial"/>
          <w:noProof/>
          <w:szCs w:val="20"/>
          <w:lang w:val="fr-CH"/>
        </w:rPr>
        <w:t xml:space="preserve"> de projet</w:t>
      </w:r>
      <w:r w:rsidR="00230C02" w:rsidRPr="00190108">
        <w:rPr>
          <w:rFonts w:cs="Arial"/>
          <w:noProof/>
          <w:szCs w:val="20"/>
          <w:lang w:val="fr-CH"/>
        </w:rPr>
        <w:t xml:space="preserve"> précédentes</w:t>
      </w:r>
      <w:r w:rsidR="0052619E" w:rsidRPr="00190108">
        <w:rPr>
          <w:rFonts w:cs="Arial"/>
          <w:noProof/>
          <w:szCs w:val="20"/>
          <w:lang w:val="fr-CH"/>
        </w:rPr>
        <w:t xml:space="preserve"> </w:t>
      </w:r>
      <w:r w:rsidR="006F4872" w:rsidRPr="00190108">
        <w:rPr>
          <w:rFonts w:cs="Arial"/>
          <w:noProof/>
          <w:szCs w:val="20"/>
          <w:lang w:val="fr-CH"/>
        </w:rPr>
        <w:t>pour l’exécution</w:t>
      </w:r>
    </w:p>
    <w:p w14:paraId="530FABD1" w14:textId="1E0DDC52" w:rsidR="0059160B" w:rsidRPr="0059160B" w:rsidRDefault="0059160B" w:rsidP="0059160B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59160B">
        <w:rPr>
          <w:rFonts w:cs="Arial"/>
          <w:noProof/>
          <w:szCs w:val="20"/>
          <w:lang w:val="fr-CH"/>
        </w:rPr>
        <w:t>Préparation des spécifications de mise en œuvre (RPH) par la société mandatée sous la direction de l'auteur du projet BSA.</w:t>
      </w:r>
    </w:p>
    <w:p w14:paraId="3055DE2D" w14:textId="691D148D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Documents </w:t>
      </w:r>
      <w:r w:rsidR="00F17B3F" w:rsidRPr="00190108">
        <w:rPr>
          <w:rFonts w:cs="Arial"/>
          <w:noProof/>
          <w:szCs w:val="20"/>
          <w:lang w:val="fr-CH"/>
        </w:rPr>
        <w:t xml:space="preserve">relatifs à l’exécution de l’ouvrage et de son équipement </w:t>
      </w:r>
      <w:r w:rsidRPr="00190108">
        <w:rPr>
          <w:rFonts w:cs="Arial"/>
          <w:noProof/>
          <w:szCs w:val="20"/>
          <w:lang w:val="fr-CH"/>
        </w:rPr>
        <w:t xml:space="preserve">prêts à l’exécution et coordonnés </w:t>
      </w:r>
      <w:r w:rsidR="00F17B3F" w:rsidRPr="00190108">
        <w:rPr>
          <w:rFonts w:cs="Arial"/>
          <w:noProof/>
          <w:szCs w:val="20"/>
          <w:lang w:val="fr-CH"/>
        </w:rPr>
        <w:t xml:space="preserve">avec </w:t>
      </w:r>
      <w:r w:rsidRPr="00190108">
        <w:rPr>
          <w:rFonts w:cs="Arial"/>
          <w:noProof/>
          <w:szCs w:val="20"/>
          <w:lang w:val="fr-CH"/>
        </w:rPr>
        <w:t>tous les</w:t>
      </w:r>
      <w:r w:rsidR="00BA26CB" w:rsidRPr="00190108">
        <w:rPr>
          <w:rFonts w:cs="Arial"/>
          <w:noProof/>
          <w:szCs w:val="20"/>
          <w:lang w:val="fr-CH"/>
        </w:rPr>
        <w:t xml:space="preserve"> domaines techniques</w:t>
      </w:r>
    </w:p>
    <w:p w14:paraId="693921A3" w14:textId="77777777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Déroulement des travaux réaliste et réalisable</w:t>
      </w:r>
    </w:p>
    <w:p w14:paraId="4FCC5A62" w14:textId="1BAA673A" w:rsidR="00F53DF0" w:rsidRPr="00190108" w:rsidRDefault="00F17B3F" w:rsidP="005E1AFB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</w:t>
      </w:r>
      <w:r w:rsidR="00014077" w:rsidRPr="00190108">
        <w:rPr>
          <w:rFonts w:cs="Arial"/>
          <w:noProof/>
          <w:szCs w:val="20"/>
          <w:lang w:val="fr-CH"/>
        </w:rPr>
        <w:t xml:space="preserve">hases de construction </w:t>
      </w:r>
      <w:r w:rsidRPr="00190108">
        <w:rPr>
          <w:rFonts w:cs="Arial"/>
          <w:noProof/>
          <w:szCs w:val="20"/>
          <w:lang w:val="fr-CH"/>
        </w:rPr>
        <w:t xml:space="preserve">harmonisées </w:t>
      </w:r>
      <w:r w:rsidR="00014077" w:rsidRPr="00190108">
        <w:rPr>
          <w:rFonts w:cs="Arial"/>
          <w:noProof/>
          <w:szCs w:val="20"/>
          <w:lang w:val="fr-CH"/>
        </w:rPr>
        <w:t>avec l’entrepreneur</w:t>
      </w:r>
    </w:p>
    <w:p w14:paraId="6DB43837" w14:textId="7F6C95D4" w:rsidR="00F53DF0" w:rsidRPr="00190108" w:rsidRDefault="00F17B3F" w:rsidP="005E1AFB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lastRenderedPageBreak/>
        <w:t xml:space="preserve">Gestion sûre </w:t>
      </w:r>
      <w:r w:rsidR="00014077" w:rsidRPr="00190108">
        <w:rPr>
          <w:rFonts w:cs="Arial"/>
          <w:noProof/>
          <w:szCs w:val="20"/>
          <w:lang w:val="fr-CH"/>
        </w:rPr>
        <w:t>du trafic en phase de réalisation</w:t>
      </w:r>
    </w:p>
    <w:p w14:paraId="35DD9549" w14:textId="77777777" w:rsidR="00F53DF0" w:rsidRPr="00190108" w:rsidRDefault="00014077" w:rsidP="005E1AFB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Réduction au minimum des entraves au trafic</w:t>
      </w:r>
    </w:p>
    <w:p w14:paraId="10B4DC60" w14:textId="07AB789D" w:rsidR="00787729" w:rsidRPr="00190108" w:rsidRDefault="004A33B7" w:rsidP="00190108">
      <w:pPr>
        <w:pStyle w:val="berschrift2"/>
        <w:rPr>
          <w:noProof/>
          <w:sz w:val="20"/>
          <w:lang w:val="fr-CH"/>
        </w:rPr>
      </w:pPr>
      <w:bookmarkStart w:id="17" w:name="_Toc62646763"/>
      <w:r w:rsidRPr="00190108">
        <w:rPr>
          <w:noProof/>
          <w:sz w:val="20"/>
          <w:lang w:val="fr-CH"/>
        </w:rPr>
        <w:t>Exécution</w:t>
      </w:r>
      <w:r w:rsidR="00787729" w:rsidRPr="00190108">
        <w:rPr>
          <w:noProof/>
          <w:sz w:val="20"/>
          <w:lang w:val="fr-CH"/>
        </w:rPr>
        <w:t xml:space="preserve"> (</w:t>
      </w:r>
      <w:r w:rsidRPr="00190108">
        <w:rPr>
          <w:noProof/>
          <w:sz w:val="20"/>
          <w:lang w:val="fr-CH"/>
        </w:rPr>
        <w:t>réalisation</w:t>
      </w:r>
      <w:r w:rsidR="00787729" w:rsidRPr="00190108">
        <w:rPr>
          <w:noProof/>
          <w:sz w:val="20"/>
          <w:lang w:val="fr-CH"/>
        </w:rPr>
        <w:t>)</w:t>
      </w:r>
      <w:r w:rsidR="001B0486" w:rsidRPr="00190108">
        <w:rPr>
          <w:noProof/>
          <w:sz w:val="20"/>
          <w:lang w:val="fr-CH"/>
        </w:rPr>
        <w:t xml:space="preserve"> (52)</w:t>
      </w:r>
      <w:bookmarkEnd w:id="17"/>
    </w:p>
    <w:p w14:paraId="057713F6" w14:textId="03BCE3AD" w:rsidR="00F53DF0" w:rsidRPr="00190108" w:rsidRDefault="004A33B7" w:rsidP="00190108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Bases</w:t>
      </w:r>
      <w:r w:rsidR="0012568E" w:rsidRPr="00190108">
        <w:rPr>
          <w:rFonts w:cs="Arial"/>
          <w:noProof/>
          <w:lang w:val="fr-CH"/>
        </w:rPr>
        <w:t> :</w:t>
      </w:r>
    </w:p>
    <w:p w14:paraId="444589FA" w14:textId="37A1D53E" w:rsidR="00F53DF0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Contrats d’entreprise et de </w:t>
      </w:r>
      <w:r w:rsidR="006F2A10" w:rsidRPr="00190108">
        <w:rPr>
          <w:rFonts w:cs="Arial"/>
          <w:noProof/>
          <w:szCs w:val="20"/>
          <w:lang w:val="fr-CH"/>
        </w:rPr>
        <w:t>fourniture</w:t>
      </w:r>
      <w:r w:rsidR="00480B42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>avec les entrepre</w:t>
      </w:r>
      <w:r w:rsidR="00480B42" w:rsidRPr="00190108">
        <w:rPr>
          <w:rFonts w:cs="Arial"/>
          <w:noProof/>
          <w:szCs w:val="20"/>
          <w:lang w:val="fr-CH"/>
        </w:rPr>
        <w:t>neur</w:t>
      </w:r>
      <w:r w:rsidRPr="00190108">
        <w:rPr>
          <w:rFonts w:cs="Arial"/>
          <w:noProof/>
          <w:szCs w:val="20"/>
          <w:lang w:val="fr-CH"/>
        </w:rPr>
        <w:t>s</w:t>
      </w:r>
    </w:p>
    <w:p w14:paraId="3ACB0BD8" w14:textId="77777777" w:rsidR="00F53DF0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Documents d’exécution définitifs et réalisables pour les adjudicataires</w:t>
      </w:r>
    </w:p>
    <w:p w14:paraId="1A923703" w14:textId="77777777" w:rsidR="00F53DF0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Manuel de projet de l’OFROU</w:t>
      </w:r>
    </w:p>
    <w:p w14:paraId="765523E3" w14:textId="731C8BAF" w:rsidR="00F53DF0" w:rsidRPr="00190108" w:rsidRDefault="004E38D1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Concept </w:t>
      </w:r>
      <w:r w:rsidR="00014077" w:rsidRPr="00190108">
        <w:rPr>
          <w:rFonts w:cs="Arial"/>
          <w:noProof/>
          <w:szCs w:val="20"/>
          <w:lang w:val="fr-CH"/>
        </w:rPr>
        <w:t>de gestion des urgences, de sécurité et de disponibilité</w:t>
      </w:r>
    </w:p>
    <w:p w14:paraId="3B4EA557" w14:textId="55264626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Autoris</w:t>
      </w:r>
      <w:r w:rsidR="006F2A10" w:rsidRPr="00190108">
        <w:rPr>
          <w:rFonts w:cs="Arial"/>
          <w:noProof/>
          <w:szCs w:val="20"/>
          <w:lang w:val="fr-CH"/>
        </w:rPr>
        <w:t xml:space="preserve">ations pour la construction et les </w:t>
      </w:r>
      <w:r w:rsidRPr="00190108">
        <w:rPr>
          <w:rFonts w:cs="Arial"/>
          <w:noProof/>
          <w:szCs w:val="20"/>
          <w:lang w:val="fr-CH"/>
        </w:rPr>
        <w:t>équipement</w:t>
      </w:r>
      <w:r w:rsidR="006F2A10" w:rsidRPr="00190108">
        <w:rPr>
          <w:rFonts w:cs="Arial"/>
          <w:noProof/>
          <w:szCs w:val="20"/>
          <w:lang w:val="fr-CH"/>
        </w:rPr>
        <w:t>s</w:t>
      </w:r>
      <w:r w:rsidR="00F53DF0" w:rsidRPr="00190108">
        <w:rPr>
          <w:rFonts w:cs="Arial"/>
          <w:noProof/>
          <w:szCs w:val="20"/>
          <w:lang w:val="fr-CH"/>
        </w:rPr>
        <w:t xml:space="preserve"> </w:t>
      </w:r>
    </w:p>
    <w:p w14:paraId="5329C768" w14:textId="2927B75B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Plan d</w:t>
      </w:r>
      <w:r w:rsidR="004E38D1" w:rsidRPr="00190108">
        <w:rPr>
          <w:rFonts w:cs="Arial"/>
          <w:noProof/>
          <w:szCs w:val="20"/>
          <w:lang w:val="fr-CH"/>
        </w:rPr>
        <w:t xml:space="preserve">’implantation </w:t>
      </w:r>
      <w:r w:rsidR="00BA26CB" w:rsidRPr="00190108">
        <w:rPr>
          <w:rFonts w:cs="Arial"/>
          <w:noProof/>
          <w:szCs w:val="20"/>
          <w:lang w:val="fr-CH"/>
        </w:rPr>
        <w:t>de l’</w:t>
      </w:r>
      <w:r w:rsidRPr="00190108">
        <w:rPr>
          <w:rFonts w:cs="Arial"/>
          <w:noProof/>
          <w:szCs w:val="20"/>
          <w:lang w:val="fr-CH"/>
        </w:rPr>
        <w:t>auteur du projet, mensuration</w:t>
      </w:r>
      <w:r w:rsidR="004E38D1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officielle</w:t>
      </w:r>
      <w:r w:rsidR="004E38D1" w:rsidRPr="00190108">
        <w:rPr>
          <w:rFonts w:cs="Arial"/>
          <w:noProof/>
          <w:szCs w:val="20"/>
          <w:lang w:val="fr-CH"/>
        </w:rPr>
        <w:t>s</w:t>
      </w:r>
    </w:p>
    <w:p w14:paraId="04D3C198" w14:textId="0FFCEC46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Plans de contrôle et de surveillance</w:t>
      </w:r>
      <w:r w:rsidR="00BA26CB" w:rsidRPr="00190108">
        <w:rPr>
          <w:rFonts w:cs="Arial"/>
          <w:noProof/>
          <w:szCs w:val="20"/>
          <w:lang w:val="fr-CH"/>
        </w:rPr>
        <w:t xml:space="preserve"> de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BA26CB" w:rsidRPr="00190108">
        <w:rPr>
          <w:rFonts w:cs="Arial"/>
          <w:noProof/>
          <w:szCs w:val="20"/>
          <w:lang w:val="fr-CH"/>
        </w:rPr>
        <w:t>l’</w:t>
      </w:r>
      <w:r w:rsidRPr="00190108">
        <w:rPr>
          <w:rFonts w:cs="Arial"/>
          <w:noProof/>
          <w:szCs w:val="20"/>
          <w:lang w:val="fr-CH"/>
        </w:rPr>
        <w:t>auteur du projet</w:t>
      </w:r>
    </w:p>
    <w:p w14:paraId="4AB68B68" w14:textId="45F7C60E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Processus y compris modèles pour la gestion des avenants</w:t>
      </w:r>
    </w:p>
    <w:p w14:paraId="580EEE8B" w14:textId="73B1DE6B" w:rsidR="00F53DF0" w:rsidRPr="00190108" w:rsidRDefault="004A33B7" w:rsidP="00190108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2568E" w:rsidRPr="00190108">
        <w:rPr>
          <w:rFonts w:cs="Arial"/>
          <w:noProof/>
          <w:lang w:val="fr-CH"/>
        </w:rPr>
        <w:t> :</w:t>
      </w:r>
    </w:p>
    <w:p w14:paraId="4FE23B90" w14:textId="5B8FFDE4" w:rsidR="00014077" w:rsidRPr="00190108" w:rsidRDefault="001C33BC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O</w:t>
      </w:r>
      <w:r w:rsidR="00014077" w:rsidRPr="00190108">
        <w:rPr>
          <w:rFonts w:cs="Arial"/>
          <w:noProof/>
          <w:szCs w:val="20"/>
          <w:lang w:val="fr-CH"/>
        </w:rPr>
        <w:t xml:space="preserve">uvrage et équipements </w:t>
      </w:r>
      <w:r w:rsidRPr="00190108">
        <w:rPr>
          <w:rFonts w:cs="Arial"/>
          <w:noProof/>
          <w:szCs w:val="20"/>
          <w:lang w:val="fr-CH"/>
        </w:rPr>
        <w:t xml:space="preserve">exécutés </w:t>
      </w:r>
      <w:r w:rsidR="00014077" w:rsidRPr="00190108">
        <w:rPr>
          <w:rFonts w:cs="Arial"/>
          <w:noProof/>
          <w:szCs w:val="20"/>
          <w:lang w:val="fr-CH"/>
        </w:rPr>
        <w:t>conform</w:t>
      </w:r>
      <w:r w:rsidRPr="00190108">
        <w:rPr>
          <w:rFonts w:cs="Arial"/>
          <w:noProof/>
          <w:szCs w:val="20"/>
          <w:lang w:val="fr-CH"/>
        </w:rPr>
        <w:t>ément</w:t>
      </w:r>
      <w:r w:rsidR="00014077" w:rsidRPr="00190108">
        <w:rPr>
          <w:rFonts w:cs="Arial"/>
          <w:noProof/>
          <w:szCs w:val="20"/>
          <w:lang w:val="fr-CH"/>
        </w:rPr>
        <w:t xml:space="preserve"> au contrat d’entreprise</w:t>
      </w:r>
    </w:p>
    <w:p w14:paraId="3513E0D3" w14:textId="77777777" w:rsidR="00014077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Documentation de la gestion des avenants basée sur les processus</w:t>
      </w:r>
    </w:p>
    <w:p w14:paraId="56A4CC80" w14:textId="6E472126" w:rsidR="00F53DF0" w:rsidRPr="00190108" w:rsidRDefault="001C33BC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Exigences </w:t>
      </w:r>
      <w:r w:rsidR="00014077" w:rsidRPr="00190108">
        <w:rPr>
          <w:rFonts w:cs="Arial"/>
          <w:noProof/>
          <w:szCs w:val="20"/>
          <w:lang w:val="fr-CH"/>
        </w:rPr>
        <w:t xml:space="preserve">découlant des autorisations (DETEC) entièrement </w:t>
      </w:r>
      <w:r w:rsidRPr="00190108">
        <w:rPr>
          <w:rFonts w:cs="Arial"/>
          <w:noProof/>
          <w:szCs w:val="20"/>
          <w:lang w:val="fr-CH"/>
        </w:rPr>
        <w:t>remplies</w:t>
      </w:r>
    </w:p>
    <w:p w14:paraId="0B464024" w14:textId="7DE2E8FD" w:rsidR="00F53DF0" w:rsidRPr="00190108" w:rsidRDefault="001C33BC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Plans</w:t>
      </w:r>
      <w:r w:rsidRPr="00190108" w:rsidDel="001C33BC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 xml:space="preserve">préparés et livrés en </w:t>
      </w:r>
      <w:r w:rsidR="00014077" w:rsidRPr="00190108">
        <w:rPr>
          <w:rFonts w:cs="Arial"/>
          <w:noProof/>
          <w:szCs w:val="20"/>
          <w:lang w:val="fr-CH"/>
        </w:rPr>
        <w:t xml:space="preserve">temps </w:t>
      </w:r>
      <w:r w:rsidRPr="00190108">
        <w:rPr>
          <w:rFonts w:cs="Arial"/>
          <w:noProof/>
          <w:szCs w:val="20"/>
          <w:lang w:val="fr-CH"/>
        </w:rPr>
        <w:t xml:space="preserve">utile </w:t>
      </w:r>
    </w:p>
    <w:p w14:paraId="21175F4D" w14:textId="0FFE7358" w:rsidR="00F53DF0" w:rsidRPr="00190108" w:rsidRDefault="001C33BC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</w:t>
      </w:r>
      <w:r w:rsidR="006F2A10" w:rsidRPr="00190108">
        <w:rPr>
          <w:rFonts w:cs="Arial"/>
          <w:noProof/>
          <w:szCs w:val="20"/>
          <w:lang w:val="fr-CH"/>
        </w:rPr>
        <w:t>ersonnel de l’entreprise</w:t>
      </w:r>
      <w:r w:rsidR="00014077" w:rsidRPr="00190108">
        <w:rPr>
          <w:rFonts w:cs="Arial"/>
          <w:noProof/>
          <w:szCs w:val="20"/>
          <w:lang w:val="fr-CH"/>
        </w:rPr>
        <w:t xml:space="preserve"> et de la direction des travaux</w:t>
      </w:r>
      <w:r w:rsidRPr="00190108">
        <w:rPr>
          <w:rFonts w:cs="Arial"/>
          <w:noProof/>
          <w:szCs w:val="20"/>
          <w:lang w:val="fr-CH"/>
        </w:rPr>
        <w:t xml:space="preserve"> formé</w:t>
      </w:r>
    </w:p>
    <w:p w14:paraId="18AFC59F" w14:textId="3BA4DD39" w:rsidR="00F53DF0" w:rsidRPr="00190108" w:rsidRDefault="001C33BC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</w:t>
      </w:r>
      <w:r w:rsidR="00014077" w:rsidRPr="00190108">
        <w:rPr>
          <w:rFonts w:cs="Arial"/>
          <w:noProof/>
          <w:szCs w:val="20"/>
          <w:lang w:val="fr-CH"/>
        </w:rPr>
        <w:t xml:space="preserve">ahiers des charges </w:t>
      </w:r>
      <w:r w:rsidRPr="00190108">
        <w:rPr>
          <w:rFonts w:cs="Arial"/>
          <w:noProof/>
          <w:szCs w:val="20"/>
          <w:lang w:val="fr-CH"/>
        </w:rPr>
        <w:t>de</w:t>
      </w:r>
      <w:r w:rsidR="00014077" w:rsidRPr="00190108">
        <w:rPr>
          <w:rFonts w:cs="Arial"/>
          <w:noProof/>
          <w:szCs w:val="20"/>
          <w:lang w:val="fr-CH"/>
        </w:rPr>
        <w:t xml:space="preserve"> réalisation</w:t>
      </w:r>
      <w:r w:rsidRPr="00190108">
        <w:rPr>
          <w:rFonts w:cs="Arial"/>
          <w:noProof/>
          <w:szCs w:val="20"/>
          <w:lang w:val="fr-CH"/>
        </w:rPr>
        <w:t xml:space="preserve"> mis à jour</w:t>
      </w:r>
    </w:p>
    <w:p w14:paraId="2A3D2487" w14:textId="25E6DE27" w:rsidR="00F53DF0" w:rsidRPr="00190108" w:rsidRDefault="0001407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Métrés et décomptes correspondant</w:t>
      </w:r>
      <w:r w:rsidR="006F2A10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à l’avancement des travaux</w:t>
      </w:r>
    </w:p>
    <w:p w14:paraId="06AF18A0" w14:textId="0A48E8D7" w:rsidR="00F53DF0" w:rsidRPr="00190108" w:rsidRDefault="00F77070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T</w:t>
      </w:r>
      <w:r w:rsidR="00014077" w:rsidRPr="00190108">
        <w:rPr>
          <w:rFonts w:cs="Arial"/>
          <w:noProof/>
          <w:szCs w:val="20"/>
          <w:lang w:val="fr-CH"/>
        </w:rPr>
        <w:t>ests et réceptions</w:t>
      </w:r>
      <w:r w:rsidRPr="00190108">
        <w:rPr>
          <w:rFonts w:cs="Arial"/>
          <w:noProof/>
          <w:szCs w:val="20"/>
          <w:lang w:val="fr-CH"/>
        </w:rPr>
        <w:t xml:space="preserve"> exécutés</w:t>
      </w:r>
    </w:p>
    <w:p w14:paraId="065073D7" w14:textId="02EFD0C1" w:rsidR="00F53DF0" w:rsidRPr="00190108" w:rsidRDefault="00F77070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</w:t>
      </w:r>
      <w:r w:rsidR="00014077" w:rsidRPr="00190108">
        <w:rPr>
          <w:rFonts w:cs="Arial"/>
          <w:noProof/>
          <w:szCs w:val="20"/>
          <w:lang w:val="fr-CH"/>
        </w:rPr>
        <w:t>écompte final (avec</w:t>
      </w:r>
      <w:r w:rsidR="003424D7" w:rsidRPr="00190108">
        <w:rPr>
          <w:rFonts w:cs="Arial"/>
          <w:noProof/>
          <w:szCs w:val="20"/>
          <w:lang w:val="fr-CH"/>
        </w:rPr>
        <w:t xml:space="preserve"> </w:t>
      </w:r>
      <w:r w:rsidR="00F92606" w:rsidRPr="00190108">
        <w:rPr>
          <w:rFonts w:cs="Arial"/>
          <w:noProof/>
          <w:szCs w:val="20"/>
          <w:lang w:val="fr-CH"/>
        </w:rPr>
        <w:t>preuves</w:t>
      </w:r>
      <w:r w:rsidR="00014077" w:rsidRPr="00190108">
        <w:rPr>
          <w:rFonts w:cs="Arial"/>
          <w:noProof/>
          <w:szCs w:val="20"/>
          <w:lang w:val="fr-CH"/>
        </w:rPr>
        <w:t>)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731E45" w:rsidRPr="00190108">
        <w:rPr>
          <w:rFonts w:cs="Arial"/>
          <w:noProof/>
          <w:szCs w:val="20"/>
          <w:lang w:val="fr-CH"/>
        </w:rPr>
        <w:t>accepté</w:t>
      </w:r>
      <w:r w:rsidR="003424D7" w:rsidRPr="00190108">
        <w:rPr>
          <w:rFonts w:cs="Arial"/>
          <w:noProof/>
          <w:szCs w:val="20"/>
          <w:lang w:val="fr-CH"/>
        </w:rPr>
        <w:t>, métré</w:t>
      </w:r>
      <w:r w:rsidR="00AB4120" w:rsidRPr="00190108">
        <w:rPr>
          <w:rFonts w:cs="Arial"/>
          <w:noProof/>
          <w:szCs w:val="20"/>
          <w:lang w:val="fr-CH"/>
        </w:rPr>
        <w:t>s</w:t>
      </w:r>
      <w:r w:rsidR="003424D7" w:rsidRPr="00190108">
        <w:rPr>
          <w:rFonts w:cs="Arial"/>
          <w:noProof/>
          <w:szCs w:val="20"/>
          <w:lang w:val="fr-CH"/>
        </w:rPr>
        <w:t xml:space="preserve"> et </w:t>
      </w:r>
      <w:r w:rsidR="00ED60EE" w:rsidRPr="00190108">
        <w:rPr>
          <w:rFonts w:cs="Arial"/>
          <w:noProof/>
          <w:szCs w:val="20"/>
          <w:lang w:val="fr-CH"/>
        </w:rPr>
        <w:t>ordres de</w:t>
      </w:r>
      <w:r w:rsidR="003424D7" w:rsidRPr="00190108">
        <w:rPr>
          <w:rFonts w:cs="Arial"/>
          <w:noProof/>
          <w:szCs w:val="20"/>
          <w:lang w:val="fr-CH"/>
        </w:rPr>
        <w:t xml:space="preserve"> régie signés par la direction locale des travaux</w:t>
      </w:r>
    </w:p>
    <w:p w14:paraId="4E1F9C03" w14:textId="76B8BAE8" w:rsidR="00364D51" w:rsidRPr="005E1AFB" w:rsidRDefault="00AB4120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I</w:t>
      </w:r>
      <w:r w:rsidR="003424D7" w:rsidRPr="00190108">
        <w:rPr>
          <w:rFonts w:cs="Arial"/>
          <w:noProof/>
          <w:szCs w:val="20"/>
          <w:lang w:val="fr-CH"/>
        </w:rPr>
        <w:t>ntérêts de l’adjudicateur</w:t>
      </w:r>
      <w:r w:rsidRPr="00190108">
        <w:rPr>
          <w:rFonts w:cs="Arial"/>
          <w:noProof/>
          <w:szCs w:val="20"/>
          <w:lang w:val="fr-CH"/>
        </w:rPr>
        <w:t xml:space="preserve"> pleinement </w:t>
      </w:r>
      <w:r w:rsidR="00ED60EE" w:rsidRPr="00190108">
        <w:rPr>
          <w:rFonts w:cs="Arial"/>
          <w:noProof/>
          <w:szCs w:val="20"/>
          <w:lang w:val="fr-CH"/>
        </w:rPr>
        <w:t>garantis</w:t>
      </w:r>
    </w:p>
    <w:p w14:paraId="2DB10E23" w14:textId="2C818F3D" w:rsidR="002116C7" w:rsidRPr="00190108" w:rsidRDefault="00190108" w:rsidP="00190108">
      <w:pPr>
        <w:pStyle w:val="berschrift2"/>
        <w:rPr>
          <w:noProof/>
          <w:sz w:val="20"/>
          <w:lang w:val="fr-CH"/>
        </w:rPr>
      </w:pPr>
      <w:bookmarkStart w:id="18" w:name="_Toc62646764"/>
      <w:r>
        <w:rPr>
          <w:noProof/>
          <w:sz w:val="20"/>
          <w:lang w:val="fr-CH"/>
        </w:rPr>
        <w:t xml:space="preserve"> </w:t>
      </w:r>
      <w:r w:rsidR="004A33B7" w:rsidRPr="00190108">
        <w:rPr>
          <w:noProof/>
          <w:sz w:val="20"/>
          <w:lang w:val="fr-CH"/>
        </w:rPr>
        <w:t>Mise en service, dossiers d’achèvemen</w:t>
      </w:r>
      <w:r w:rsidR="003424D7" w:rsidRPr="00190108">
        <w:rPr>
          <w:noProof/>
          <w:sz w:val="20"/>
          <w:lang w:val="fr-CH"/>
        </w:rPr>
        <w:t>t (53)</w:t>
      </w:r>
      <w:bookmarkEnd w:id="18"/>
      <w:r w:rsidR="003424D7" w:rsidRPr="00190108">
        <w:rPr>
          <w:noProof/>
          <w:sz w:val="20"/>
          <w:lang w:val="fr-CH"/>
        </w:rPr>
        <w:t xml:space="preserve"> </w:t>
      </w:r>
    </w:p>
    <w:p w14:paraId="7C780F88" w14:textId="7B15EAE0" w:rsidR="00364D51" w:rsidRPr="00190108" w:rsidRDefault="004A33B7" w:rsidP="00190108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Bases</w:t>
      </w:r>
      <w:r w:rsidR="0012568E" w:rsidRPr="00190108">
        <w:rPr>
          <w:rFonts w:cs="Arial"/>
          <w:noProof/>
          <w:lang w:val="fr-CH"/>
        </w:rPr>
        <w:t> :</w:t>
      </w:r>
    </w:p>
    <w:p w14:paraId="24F8C4CD" w14:textId="00DE456E" w:rsidR="00364D51" w:rsidRPr="00190108" w:rsidRDefault="003424D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Ouvrages et </w:t>
      </w:r>
      <w:r w:rsidR="008F6290" w:rsidRPr="00190108">
        <w:rPr>
          <w:rFonts w:cs="Arial"/>
          <w:noProof/>
          <w:szCs w:val="20"/>
          <w:lang w:val="fr-CH"/>
        </w:rPr>
        <w:t>équipements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731E45" w:rsidRPr="00190108">
        <w:rPr>
          <w:rFonts w:cs="Arial"/>
          <w:noProof/>
          <w:szCs w:val="20"/>
          <w:lang w:val="fr-CH"/>
        </w:rPr>
        <w:t xml:space="preserve">réalisés </w:t>
      </w:r>
      <w:r w:rsidRPr="00190108">
        <w:rPr>
          <w:rFonts w:cs="Arial"/>
          <w:noProof/>
          <w:szCs w:val="20"/>
          <w:lang w:val="fr-CH"/>
        </w:rPr>
        <w:t>conformément au contrat d’entreprise</w:t>
      </w:r>
    </w:p>
    <w:p w14:paraId="76A2B1A1" w14:textId="4CC561B4" w:rsidR="003424D7" w:rsidRPr="00190108" w:rsidRDefault="003424D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</w:t>
      </w:r>
      <w:r w:rsidR="00731E45" w:rsidRPr="00190108">
        <w:rPr>
          <w:rFonts w:cs="Arial"/>
          <w:noProof/>
          <w:szCs w:val="20"/>
          <w:lang w:val="fr-CH"/>
        </w:rPr>
        <w:t>ation</w:t>
      </w:r>
      <w:r w:rsidRPr="00190108">
        <w:rPr>
          <w:rFonts w:cs="Arial"/>
          <w:noProof/>
          <w:szCs w:val="20"/>
          <w:lang w:val="fr-CH"/>
        </w:rPr>
        <w:t xml:space="preserve"> conform</w:t>
      </w:r>
      <w:r w:rsidR="00861965" w:rsidRPr="00190108">
        <w:rPr>
          <w:rFonts w:cs="Arial"/>
          <w:noProof/>
          <w:szCs w:val="20"/>
          <w:lang w:val="fr-CH"/>
        </w:rPr>
        <w:t>e</w:t>
      </w:r>
      <w:r w:rsidRPr="00190108">
        <w:rPr>
          <w:rFonts w:cs="Arial"/>
          <w:noProof/>
          <w:szCs w:val="20"/>
          <w:lang w:val="fr-CH"/>
        </w:rPr>
        <w:t xml:space="preserve"> aux cahiers des charges </w:t>
      </w:r>
      <w:r w:rsidR="00731E45" w:rsidRPr="00190108">
        <w:rPr>
          <w:rFonts w:cs="Arial"/>
          <w:noProof/>
          <w:szCs w:val="20"/>
          <w:lang w:val="fr-CH"/>
        </w:rPr>
        <w:t>de</w:t>
      </w:r>
      <w:r w:rsidRPr="00190108">
        <w:rPr>
          <w:rFonts w:cs="Arial"/>
          <w:noProof/>
          <w:szCs w:val="20"/>
          <w:lang w:val="fr-CH"/>
        </w:rPr>
        <w:t xml:space="preserve"> réalisation</w:t>
      </w:r>
    </w:p>
    <w:p w14:paraId="5A85606D" w14:textId="69AEF047" w:rsidR="00364D51" w:rsidRPr="00190108" w:rsidRDefault="003424D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</w:t>
      </w:r>
      <w:r w:rsidR="00731E45" w:rsidRPr="00190108">
        <w:rPr>
          <w:rFonts w:cs="Arial"/>
          <w:noProof/>
          <w:szCs w:val="20"/>
          <w:lang w:val="fr-CH"/>
        </w:rPr>
        <w:t xml:space="preserve">ation </w:t>
      </w:r>
      <w:r w:rsidRPr="00190108">
        <w:rPr>
          <w:rFonts w:cs="Arial"/>
          <w:noProof/>
          <w:szCs w:val="20"/>
          <w:lang w:val="fr-CH"/>
        </w:rPr>
        <w:t xml:space="preserve">des modifications </w:t>
      </w:r>
      <w:r w:rsidR="00731E45" w:rsidRPr="00190108">
        <w:rPr>
          <w:rFonts w:cs="Arial"/>
          <w:noProof/>
          <w:szCs w:val="20"/>
          <w:lang w:val="fr-CH"/>
        </w:rPr>
        <w:t>d</w:t>
      </w:r>
      <w:r w:rsidR="00806AD3" w:rsidRPr="00190108">
        <w:rPr>
          <w:rFonts w:cs="Arial"/>
          <w:noProof/>
          <w:szCs w:val="20"/>
          <w:lang w:val="fr-CH"/>
        </w:rPr>
        <w:t>e</w:t>
      </w:r>
      <w:r w:rsidR="00731E45" w:rsidRPr="00190108">
        <w:rPr>
          <w:rFonts w:cs="Arial"/>
          <w:noProof/>
          <w:szCs w:val="20"/>
          <w:lang w:val="fr-CH"/>
        </w:rPr>
        <w:t xml:space="preserve"> projet</w:t>
      </w:r>
    </w:p>
    <w:p w14:paraId="49D12803" w14:textId="77777777" w:rsidR="00364D51" w:rsidRPr="00190108" w:rsidRDefault="004A33B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Manuel de projet de l’OFROU</w:t>
      </w:r>
      <w:r w:rsidR="00364D51" w:rsidRPr="00190108">
        <w:rPr>
          <w:rFonts w:cs="Arial"/>
          <w:noProof/>
          <w:szCs w:val="20"/>
          <w:lang w:val="fr-CH"/>
        </w:rPr>
        <w:t xml:space="preserve"> </w:t>
      </w:r>
    </w:p>
    <w:p w14:paraId="77F8E2F0" w14:textId="79F40370" w:rsidR="00364D51" w:rsidRPr="00190108" w:rsidRDefault="003424D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Procès-verbaux de récept</w:t>
      </w:r>
      <w:r w:rsidR="008F6290" w:rsidRPr="00190108">
        <w:rPr>
          <w:rFonts w:cs="Arial"/>
          <w:noProof/>
          <w:szCs w:val="20"/>
          <w:lang w:val="fr-CH"/>
        </w:rPr>
        <w:t>ion des ouvrages et équipements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731E45" w:rsidRPr="00190108">
        <w:rPr>
          <w:rFonts w:cs="Arial"/>
          <w:noProof/>
          <w:szCs w:val="20"/>
          <w:lang w:val="fr-CH"/>
        </w:rPr>
        <w:t>réalisés</w:t>
      </w:r>
    </w:p>
    <w:p w14:paraId="222707F3" w14:textId="77777777" w:rsidR="00364D51" w:rsidRPr="00190108" w:rsidRDefault="003424D7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Liste des défauts</w:t>
      </w:r>
    </w:p>
    <w:p w14:paraId="4E68CB5F" w14:textId="2526FF17" w:rsidR="00364D51" w:rsidRPr="00190108" w:rsidRDefault="004A33B7" w:rsidP="00190108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2568E" w:rsidRPr="00190108">
        <w:rPr>
          <w:rFonts w:cs="Arial"/>
          <w:noProof/>
          <w:lang w:val="fr-CH"/>
        </w:rPr>
        <w:t> :</w:t>
      </w:r>
    </w:p>
    <w:p w14:paraId="254ECA0A" w14:textId="6D62594D" w:rsidR="00364D51" w:rsidRPr="00190108" w:rsidRDefault="00731E45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Ouvrages acceptés, réceptionnés</w:t>
      </w:r>
      <w:r w:rsidR="003424D7" w:rsidRPr="00190108">
        <w:rPr>
          <w:rFonts w:cs="Arial"/>
          <w:noProof/>
          <w:szCs w:val="20"/>
          <w:lang w:val="fr-CH"/>
        </w:rPr>
        <w:t xml:space="preserve"> et mis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3424D7" w:rsidRPr="00190108">
        <w:rPr>
          <w:rFonts w:cs="Arial"/>
          <w:noProof/>
          <w:szCs w:val="20"/>
          <w:lang w:val="fr-CH"/>
        </w:rPr>
        <w:t>en service</w:t>
      </w:r>
      <w:r w:rsidRPr="00190108">
        <w:rPr>
          <w:rFonts w:cs="Arial"/>
          <w:noProof/>
          <w:szCs w:val="20"/>
          <w:lang w:val="fr-CH"/>
        </w:rPr>
        <w:tab/>
      </w:r>
    </w:p>
    <w:p w14:paraId="5AA9A2E5" w14:textId="3F821DAB" w:rsidR="00364D51" w:rsidRPr="00190108" w:rsidRDefault="00731E45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</w:t>
      </w:r>
      <w:r w:rsidR="003424D7" w:rsidRPr="00190108">
        <w:rPr>
          <w:rFonts w:cs="Arial"/>
          <w:noProof/>
          <w:szCs w:val="20"/>
          <w:lang w:val="fr-CH"/>
        </w:rPr>
        <w:t>lans et documents d’exécution</w:t>
      </w:r>
      <w:r w:rsidRPr="00190108">
        <w:rPr>
          <w:rFonts w:cs="Arial"/>
          <w:noProof/>
          <w:szCs w:val="20"/>
          <w:lang w:val="fr-CH"/>
        </w:rPr>
        <w:t xml:space="preserve"> mis à jour</w:t>
      </w:r>
      <w:r w:rsidR="003424D7" w:rsidRPr="00190108">
        <w:rPr>
          <w:rFonts w:cs="Arial"/>
          <w:noProof/>
          <w:szCs w:val="20"/>
          <w:lang w:val="fr-CH"/>
        </w:rPr>
        <w:t xml:space="preserve">, </w:t>
      </w:r>
      <w:r w:rsidR="0028195B" w:rsidRPr="00190108">
        <w:rPr>
          <w:rFonts w:cs="Arial"/>
          <w:noProof/>
          <w:szCs w:val="20"/>
          <w:lang w:val="fr-CH"/>
        </w:rPr>
        <w:t>documentation relative à l’ouvrage réalisé (DOR) établie</w:t>
      </w:r>
      <w:r w:rsidR="003424D7" w:rsidRPr="00190108">
        <w:rPr>
          <w:rFonts w:cs="Arial"/>
          <w:noProof/>
          <w:szCs w:val="20"/>
          <w:lang w:val="fr-CH"/>
        </w:rPr>
        <w:t>,</w:t>
      </w:r>
      <w:r w:rsidR="0028195B" w:rsidRPr="00190108">
        <w:rPr>
          <w:rFonts w:cs="Arial"/>
          <w:noProof/>
          <w:szCs w:val="20"/>
          <w:lang w:val="fr-CH"/>
        </w:rPr>
        <w:t xml:space="preserve"> documentation des relevés de terrain disponible</w:t>
      </w:r>
      <w:r w:rsidR="003424D7" w:rsidRPr="00190108">
        <w:rPr>
          <w:rFonts w:cs="Arial"/>
          <w:noProof/>
          <w:szCs w:val="20"/>
          <w:lang w:val="fr-CH"/>
        </w:rPr>
        <w:t xml:space="preserve">, </w:t>
      </w:r>
      <w:r w:rsidR="0028195B" w:rsidRPr="00190108">
        <w:rPr>
          <w:rFonts w:cs="Arial"/>
          <w:noProof/>
          <w:szCs w:val="20"/>
          <w:lang w:val="fr-CH"/>
        </w:rPr>
        <w:t xml:space="preserve">selon instruction </w:t>
      </w:r>
      <w:r w:rsidR="003424D7" w:rsidRPr="00190108">
        <w:rPr>
          <w:rFonts w:cs="Arial"/>
          <w:noProof/>
          <w:szCs w:val="20"/>
          <w:lang w:val="fr-CH"/>
        </w:rPr>
        <w:t>Digiplan (sous forme papier et électronique</w:t>
      </w:r>
      <w:r w:rsidR="00364D51" w:rsidRPr="00190108">
        <w:rPr>
          <w:rFonts w:cs="Arial"/>
          <w:noProof/>
          <w:szCs w:val="20"/>
          <w:lang w:val="fr-CH"/>
        </w:rPr>
        <w:t>)</w:t>
      </w:r>
    </w:p>
    <w:p w14:paraId="38DB0D0C" w14:textId="735C28C4" w:rsidR="00364D51" w:rsidRPr="00190108" w:rsidRDefault="00733525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</w:t>
      </w:r>
      <w:r w:rsidR="003424D7" w:rsidRPr="00190108">
        <w:rPr>
          <w:rFonts w:cs="Arial"/>
          <w:noProof/>
          <w:szCs w:val="20"/>
          <w:lang w:val="fr-CH"/>
        </w:rPr>
        <w:t xml:space="preserve">ersonnel </w:t>
      </w:r>
      <w:r w:rsidR="008F6290" w:rsidRPr="00190108">
        <w:rPr>
          <w:rFonts w:cs="Arial"/>
          <w:noProof/>
          <w:szCs w:val="20"/>
          <w:lang w:val="fr-CH"/>
        </w:rPr>
        <w:t>d’exploitation et d’entretien</w:t>
      </w:r>
      <w:r w:rsidRPr="00190108">
        <w:rPr>
          <w:rFonts w:cs="Arial"/>
          <w:noProof/>
          <w:szCs w:val="20"/>
          <w:lang w:val="fr-CH"/>
        </w:rPr>
        <w:t xml:space="preserve"> formé</w:t>
      </w:r>
    </w:p>
    <w:p w14:paraId="469067BD" w14:textId="624E7E39" w:rsidR="00364D51" w:rsidRPr="00190108" w:rsidRDefault="00733525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</w:t>
      </w:r>
      <w:r w:rsidR="003424D7" w:rsidRPr="00190108">
        <w:rPr>
          <w:rFonts w:cs="Arial"/>
          <w:noProof/>
          <w:szCs w:val="20"/>
          <w:lang w:val="fr-CH"/>
        </w:rPr>
        <w:t>éfauts</w:t>
      </w:r>
      <w:r w:rsidRPr="00190108">
        <w:rPr>
          <w:rFonts w:cs="Arial"/>
          <w:noProof/>
          <w:szCs w:val="20"/>
          <w:lang w:val="fr-CH"/>
        </w:rPr>
        <w:t xml:space="preserve"> éliminés</w:t>
      </w:r>
      <w:r w:rsidR="003424D7" w:rsidRPr="00190108">
        <w:rPr>
          <w:rFonts w:cs="Arial"/>
          <w:noProof/>
          <w:szCs w:val="20"/>
          <w:lang w:val="fr-CH"/>
        </w:rPr>
        <w:t>, garanties</w:t>
      </w:r>
      <w:r w:rsidRPr="00190108">
        <w:rPr>
          <w:rFonts w:cs="Arial"/>
          <w:noProof/>
          <w:szCs w:val="20"/>
          <w:lang w:val="fr-CH"/>
        </w:rPr>
        <w:t xml:space="preserve"> fournies</w:t>
      </w:r>
    </w:p>
    <w:p w14:paraId="2CE8AA75" w14:textId="1E899EE6" w:rsidR="00364D51" w:rsidRPr="00190108" w:rsidRDefault="00002748" w:rsidP="00190108">
      <w:pPr>
        <w:pStyle w:val="Listenabsatz"/>
        <w:numPr>
          <w:ilvl w:val="0"/>
          <w:numId w:val="2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E</w:t>
      </w:r>
      <w:r w:rsidR="00DB3ADE" w:rsidRPr="00190108">
        <w:rPr>
          <w:rFonts w:cs="Arial"/>
          <w:noProof/>
          <w:szCs w:val="20"/>
          <w:lang w:val="fr-CH"/>
        </w:rPr>
        <w:t>xécution des</w:t>
      </w:r>
      <w:r w:rsidR="00364D51" w:rsidRPr="00190108">
        <w:rPr>
          <w:rFonts w:cs="Arial"/>
          <w:noProof/>
          <w:szCs w:val="20"/>
          <w:lang w:val="fr-CH"/>
        </w:rPr>
        <w:t xml:space="preserve"> </w:t>
      </w:r>
      <w:r w:rsidR="00343D74" w:rsidRPr="00190108">
        <w:rPr>
          <w:rFonts w:cs="Arial"/>
          <w:noProof/>
          <w:szCs w:val="20"/>
          <w:lang w:val="fr-CH"/>
        </w:rPr>
        <w:t>charges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3424D7" w:rsidRPr="00190108">
        <w:rPr>
          <w:rFonts w:cs="Arial"/>
          <w:noProof/>
          <w:szCs w:val="20"/>
          <w:lang w:val="fr-CH"/>
        </w:rPr>
        <w:t>découlant de l’autorisation</w:t>
      </w:r>
      <w:r w:rsidRPr="00190108">
        <w:rPr>
          <w:rFonts w:cs="Arial"/>
          <w:noProof/>
          <w:szCs w:val="20"/>
          <w:lang w:val="fr-CH"/>
        </w:rPr>
        <w:t xml:space="preserve"> documentée</w:t>
      </w:r>
    </w:p>
    <w:p w14:paraId="74E01A73" w14:textId="77777777" w:rsidR="002116C7" w:rsidRPr="00190108" w:rsidRDefault="002116C7" w:rsidP="00787729">
      <w:pPr>
        <w:rPr>
          <w:rFonts w:cs="Arial"/>
          <w:noProof/>
          <w:lang w:val="fr-CH"/>
        </w:rPr>
      </w:pPr>
    </w:p>
    <w:p w14:paraId="5463A6B6" w14:textId="77777777" w:rsidR="009B7D2D" w:rsidRPr="00190108" w:rsidRDefault="009B7D2D" w:rsidP="00787729">
      <w:pPr>
        <w:rPr>
          <w:rFonts w:cs="Arial"/>
          <w:noProof/>
          <w:lang w:val="fr-CH"/>
        </w:rPr>
        <w:sectPr w:rsidR="009B7D2D" w:rsidRPr="00190108" w:rsidSect="00190108">
          <w:headerReference w:type="even" r:id="rId15"/>
          <w:footerReference w:type="even" r:id="rId16"/>
          <w:headerReference w:type="first" r:id="rId17"/>
          <w:footerReference w:type="first" r:id="rId18"/>
          <w:footnotePr>
            <w:numRestart w:val="eachPage"/>
          </w:footnotePr>
          <w:endnotePr>
            <w:numFmt w:val="decimal"/>
          </w:endnotePr>
          <w:pgSz w:w="11906" w:h="16838" w:code="9"/>
          <w:pgMar w:top="1191" w:right="1077" w:bottom="907" w:left="1701" w:header="567" w:footer="284" w:gutter="0"/>
          <w:cols w:space="708"/>
          <w:docGrid w:linePitch="360"/>
        </w:sectPr>
      </w:pPr>
    </w:p>
    <w:p w14:paraId="0DFF748E" w14:textId="732EDB84" w:rsidR="00F44BAC" w:rsidRPr="00190108" w:rsidRDefault="009B7D2D" w:rsidP="0020760C">
      <w:pPr>
        <w:pStyle w:val="berschrift"/>
        <w:spacing w:after="260" w:line="260" w:lineRule="atLeast"/>
        <w:rPr>
          <w:rFonts w:cs="Arial"/>
          <w:noProof/>
          <w:sz w:val="20"/>
          <w:szCs w:val="20"/>
          <w:lang w:val="fr-CH"/>
        </w:rPr>
      </w:pPr>
      <w:bookmarkStart w:id="19" w:name="_Toc62646765"/>
      <w:r w:rsidRPr="00190108">
        <w:rPr>
          <w:rFonts w:cs="Arial"/>
          <w:noProof/>
          <w:sz w:val="20"/>
          <w:szCs w:val="20"/>
          <w:lang w:val="fr-CH"/>
        </w:rPr>
        <w:lastRenderedPageBreak/>
        <w:t xml:space="preserve">C </w:t>
      </w:r>
      <w:r w:rsidRPr="00190108">
        <w:rPr>
          <w:rFonts w:cs="Arial"/>
          <w:noProof/>
          <w:sz w:val="20"/>
          <w:szCs w:val="20"/>
          <w:lang w:val="fr-CH"/>
        </w:rPr>
        <w:tab/>
      </w:r>
      <w:r w:rsidR="004A33B7" w:rsidRPr="00190108">
        <w:rPr>
          <w:rFonts w:cs="Arial"/>
          <w:noProof/>
          <w:sz w:val="20"/>
          <w:szCs w:val="20"/>
          <w:lang w:val="fr-CH"/>
        </w:rPr>
        <w:t>Gestion de la qualité</w:t>
      </w:r>
      <w:bookmarkEnd w:id="19"/>
    </w:p>
    <w:p w14:paraId="1C27164C" w14:textId="60080579" w:rsidR="00364D51" w:rsidRPr="00190108" w:rsidRDefault="00002748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Pour chaque phase du projet, u</w:t>
      </w:r>
      <w:r w:rsidR="003424D7" w:rsidRPr="00190108">
        <w:rPr>
          <w:rFonts w:cs="Arial"/>
          <w:noProof/>
          <w:lang w:val="fr-CH"/>
        </w:rPr>
        <w:t xml:space="preserve">ne gestion de la qualité </w:t>
      </w:r>
      <w:r w:rsidRPr="00190108">
        <w:rPr>
          <w:rFonts w:cs="Arial"/>
          <w:noProof/>
          <w:lang w:val="fr-CH"/>
        </w:rPr>
        <w:t>du</w:t>
      </w:r>
      <w:r w:rsidR="003424D7" w:rsidRPr="00190108">
        <w:rPr>
          <w:rFonts w:cs="Arial"/>
          <w:noProof/>
          <w:lang w:val="fr-CH"/>
        </w:rPr>
        <w:t xml:space="preserve"> projet </w:t>
      </w:r>
      <w:r w:rsidRPr="00190108">
        <w:rPr>
          <w:rFonts w:cs="Arial"/>
          <w:noProof/>
          <w:lang w:val="fr-CH"/>
        </w:rPr>
        <w:t>spécifique à la phase</w:t>
      </w:r>
      <w:r w:rsidR="003424D7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est requise</w:t>
      </w:r>
      <w:r w:rsidR="00364D51" w:rsidRPr="00190108">
        <w:rPr>
          <w:rFonts w:cs="Arial"/>
          <w:noProof/>
          <w:lang w:val="fr-CH"/>
        </w:rPr>
        <w:t>.</w:t>
      </w:r>
    </w:p>
    <w:p w14:paraId="228F299E" w14:textId="2EC6DE2E" w:rsidR="003424D7" w:rsidRPr="00190108" w:rsidRDefault="003424D7" w:rsidP="0020760C">
      <w:pPr>
        <w:pStyle w:val="Listenabsatz"/>
        <w:numPr>
          <w:ilvl w:val="0"/>
          <w:numId w:val="22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Gestion des risques </w:t>
      </w:r>
      <w:r w:rsidR="00002748" w:rsidRPr="00190108">
        <w:rPr>
          <w:rFonts w:cs="Arial"/>
          <w:noProof/>
          <w:szCs w:val="20"/>
          <w:lang w:val="fr-CH"/>
        </w:rPr>
        <w:t>spécifique à la phase</w:t>
      </w:r>
    </w:p>
    <w:p w14:paraId="693C5B3A" w14:textId="6E4AC2D9" w:rsidR="00364D51" w:rsidRPr="00190108" w:rsidRDefault="003424D7" w:rsidP="0020760C">
      <w:pPr>
        <w:pStyle w:val="Listenabsatz"/>
        <w:numPr>
          <w:ilvl w:val="0"/>
          <w:numId w:val="22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Gestion efficace des r</w:t>
      </w:r>
      <w:r w:rsidR="009D5528" w:rsidRPr="00190108">
        <w:rPr>
          <w:rFonts w:cs="Arial"/>
          <w:noProof/>
          <w:szCs w:val="20"/>
          <w:lang w:val="fr-CH"/>
        </w:rPr>
        <w:t>evendications</w:t>
      </w:r>
      <w:r w:rsidRPr="00190108">
        <w:rPr>
          <w:rFonts w:cs="Arial"/>
          <w:noProof/>
          <w:szCs w:val="20"/>
          <w:lang w:val="fr-CH"/>
        </w:rPr>
        <w:t xml:space="preserve"> (</w:t>
      </w:r>
      <w:r w:rsidR="00794012" w:rsidRPr="00190108">
        <w:rPr>
          <w:rFonts w:cs="Arial"/>
          <w:noProof/>
          <w:szCs w:val="20"/>
          <w:lang w:val="fr-CH"/>
        </w:rPr>
        <w:t xml:space="preserve">gestion des </w:t>
      </w:r>
      <w:r w:rsidRPr="00190108">
        <w:rPr>
          <w:rFonts w:cs="Arial"/>
          <w:noProof/>
          <w:szCs w:val="20"/>
          <w:lang w:val="fr-CH"/>
        </w:rPr>
        <w:t xml:space="preserve">avenants) </w:t>
      </w:r>
      <w:r w:rsidR="00035DB7" w:rsidRPr="00190108">
        <w:rPr>
          <w:rFonts w:cs="Arial"/>
          <w:noProof/>
          <w:szCs w:val="20"/>
          <w:lang w:val="fr-CH"/>
        </w:rPr>
        <w:t xml:space="preserve">sur la base des </w:t>
      </w:r>
      <w:r w:rsidRPr="00190108">
        <w:rPr>
          <w:rFonts w:cs="Arial"/>
          <w:noProof/>
          <w:szCs w:val="20"/>
          <w:lang w:val="fr-CH"/>
        </w:rPr>
        <w:t>modèles et processus de l’OFROU pour l</w:t>
      </w:r>
      <w:r w:rsidR="00035DB7" w:rsidRPr="00190108">
        <w:rPr>
          <w:rFonts w:cs="Arial"/>
          <w:noProof/>
          <w:szCs w:val="20"/>
          <w:lang w:val="fr-CH"/>
        </w:rPr>
        <w:t xml:space="preserve">a gestion des </w:t>
      </w:r>
      <w:r w:rsidRPr="00190108">
        <w:rPr>
          <w:rFonts w:cs="Arial"/>
          <w:noProof/>
          <w:szCs w:val="20"/>
          <w:lang w:val="fr-CH"/>
        </w:rPr>
        <w:t>avenants</w:t>
      </w:r>
    </w:p>
    <w:p w14:paraId="4B84AF30" w14:textId="6D86C599" w:rsidR="009B7D2D" w:rsidRPr="00190108" w:rsidRDefault="003424D7" w:rsidP="0020760C">
      <w:pPr>
        <w:pStyle w:val="Listenabsatz"/>
        <w:numPr>
          <w:ilvl w:val="0"/>
          <w:numId w:val="22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Plan </w:t>
      </w:r>
      <w:r w:rsidR="00BA553A" w:rsidRPr="00190108">
        <w:rPr>
          <w:rFonts w:cs="Arial"/>
          <w:noProof/>
          <w:szCs w:val="20"/>
          <w:lang w:val="fr-CH"/>
        </w:rPr>
        <w:t>de pilotage de</w:t>
      </w:r>
      <w:r w:rsidRPr="00190108">
        <w:rPr>
          <w:rFonts w:cs="Arial"/>
          <w:noProof/>
          <w:szCs w:val="20"/>
          <w:lang w:val="fr-CH"/>
        </w:rPr>
        <w:t xml:space="preserve"> la qualité </w:t>
      </w:r>
      <w:r w:rsidR="00BA553A" w:rsidRPr="00190108">
        <w:rPr>
          <w:rFonts w:cs="Arial"/>
          <w:noProof/>
          <w:szCs w:val="20"/>
          <w:lang w:val="fr-CH"/>
        </w:rPr>
        <w:t>(</w:t>
      </w:r>
      <w:r w:rsidRPr="00190108">
        <w:rPr>
          <w:rFonts w:cs="Arial"/>
          <w:noProof/>
          <w:szCs w:val="20"/>
          <w:lang w:val="fr-CH"/>
        </w:rPr>
        <w:t>maître d’ouvrage</w:t>
      </w:r>
      <w:r w:rsidR="00BA553A" w:rsidRPr="00190108">
        <w:rPr>
          <w:rFonts w:cs="Arial"/>
          <w:noProof/>
          <w:szCs w:val="20"/>
          <w:lang w:val="fr-CH"/>
        </w:rPr>
        <w:t>)</w:t>
      </w:r>
      <w:r w:rsidRPr="00190108">
        <w:rPr>
          <w:rFonts w:cs="Arial"/>
          <w:noProof/>
          <w:szCs w:val="20"/>
          <w:lang w:val="fr-CH"/>
        </w:rPr>
        <w:t xml:space="preserve">, PQM propre au projet </w:t>
      </w:r>
      <w:r w:rsidR="00BA553A" w:rsidRPr="00190108">
        <w:rPr>
          <w:rFonts w:cs="Arial"/>
          <w:noProof/>
          <w:szCs w:val="20"/>
          <w:lang w:val="fr-CH"/>
        </w:rPr>
        <w:t>(</w:t>
      </w:r>
      <w:r w:rsidRPr="00190108">
        <w:rPr>
          <w:rFonts w:cs="Arial"/>
          <w:noProof/>
          <w:szCs w:val="20"/>
          <w:lang w:val="fr-CH"/>
        </w:rPr>
        <w:t>auteur du projet et entrepreneur</w:t>
      </w:r>
      <w:r w:rsidR="00BA553A" w:rsidRPr="00190108">
        <w:rPr>
          <w:rFonts w:cs="Arial"/>
          <w:noProof/>
          <w:szCs w:val="20"/>
          <w:lang w:val="fr-CH"/>
        </w:rPr>
        <w:t xml:space="preserve"> ; </w:t>
      </w:r>
      <w:r w:rsidRPr="00190108">
        <w:rPr>
          <w:rFonts w:cs="Arial"/>
          <w:noProof/>
          <w:szCs w:val="20"/>
          <w:lang w:val="fr-CH"/>
        </w:rPr>
        <w:t>en fonction du projet</w:t>
      </w:r>
      <w:r w:rsidR="00364D51" w:rsidRPr="00190108">
        <w:rPr>
          <w:rFonts w:cs="Arial"/>
          <w:noProof/>
          <w:szCs w:val="20"/>
          <w:lang w:val="fr-CH"/>
        </w:rPr>
        <w:t>)</w:t>
      </w:r>
    </w:p>
    <w:p w14:paraId="3E86E2C4" w14:textId="0DA6B048" w:rsidR="009B7D2D" w:rsidRPr="0020760C" w:rsidRDefault="003424D7" w:rsidP="0020760C">
      <w:pPr>
        <w:pStyle w:val="Listenabsatz"/>
        <w:numPr>
          <w:ilvl w:val="0"/>
          <w:numId w:val="22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Plan de contrôle pour l’exécution des travaux</w:t>
      </w:r>
    </w:p>
    <w:p w14:paraId="57B63EBC" w14:textId="0F441862" w:rsidR="00364D51" w:rsidRPr="00190108" w:rsidRDefault="004A33B7" w:rsidP="0020760C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20" w:name="_Toc62646766"/>
      <w:r w:rsidRPr="00190108">
        <w:rPr>
          <w:noProof/>
          <w:sz w:val="20"/>
          <w:lang w:val="fr-CH"/>
        </w:rPr>
        <w:t xml:space="preserve">Exigences minimales </w:t>
      </w:r>
      <w:r w:rsidR="00020C71" w:rsidRPr="00190108">
        <w:rPr>
          <w:noProof/>
          <w:sz w:val="20"/>
          <w:lang w:val="fr-CH"/>
        </w:rPr>
        <w:t>relatives aux</w:t>
      </w:r>
      <w:r w:rsidR="00934AFE" w:rsidRPr="00190108">
        <w:rPr>
          <w:noProof/>
          <w:sz w:val="20"/>
          <w:lang w:val="fr-CH"/>
        </w:rPr>
        <w:t xml:space="preserve"> </w:t>
      </w:r>
      <w:r w:rsidRPr="00190108">
        <w:rPr>
          <w:noProof/>
          <w:sz w:val="20"/>
          <w:lang w:val="fr-CH"/>
        </w:rPr>
        <w:t>fonction</w:t>
      </w:r>
      <w:r w:rsidR="003424D7" w:rsidRPr="00190108">
        <w:rPr>
          <w:noProof/>
          <w:sz w:val="20"/>
          <w:lang w:val="fr-CH"/>
        </w:rPr>
        <w:t>s clés</w:t>
      </w:r>
      <w:bookmarkEnd w:id="20"/>
    </w:p>
    <w:p w14:paraId="206F00D7" w14:textId="7BFCB02D" w:rsidR="00D850AD" w:rsidRPr="00190108" w:rsidRDefault="00D850AD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Les </w:t>
      </w:r>
      <w:r w:rsidR="004A33B7" w:rsidRPr="00190108">
        <w:rPr>
          <w:rFonts w:cs="Arial"/>
          <w:noProof/>
          <w:lang w:val="fr-CH"/>
        </w:rPr>
        <w:t>fonction</w:t>
      </w:r>
      <w:r w:rsidRPr="00190108">
        <w:rPr>
          <w:rFonts w:cs="Arial"/>
          <w:noProof/>
          <w:lang w:val="fr-CH"/>
        </w:rPr>
        <w:t>s</w:t>
      </w:r>
      <w:r w:rsidR="004A33B7" w:rsidRPr="00190108">
        <w:rPr>
          <w:rFonts w:cs="Arial"/>
          <w:noProof/>
          <w:lang w:val="fr-CH"/>
        </w:rPr>
        <w:t xml:space="preserve"> clé</w:t>
      </w:r>
      <w:r w:rsidRPr="00190108">
        <w:rPr>
          <w:rFonts w:cs="Arial"/>
          <w:noProof/>
          <w:lang w:val="fr-CH"/>
        </w:rPr>
        <w:t>s</w:t>
      </w:r>
      <w:r w:rsidR="00AF5E06" w:rsidRPr="00190108">
        <w:rPr>
          <w:rFonts w:cs="Arial"/>
          <w:noProof/>
          <w:lang w:val="fr-CH"/>
        </w:rPr>
        <w:t xml:space="preserve"> </w:t>
      </w:r>
      <w:r w:rsidR="00DB3ADE" w:rsidRPr="00190108">
        <w:rPr>
          <w:rFonts w:cs="Arial"/>
          <w:noProof/>
          <w:lang w:val="fr-CH"/>
        </w:rPr>
        <w:t>n</w:t>
      </w:r>
      <w:r w:rsidRPr="00190108">
        <w:rPr>
          <w:rFonts w:cs="Arial"/>
          <w:noProof/>
          <w:lang w:val="fr-CH"/>
        </w:rPr>
        <w:t xml:space="preserve">e sont pourvues </w:t>
      </w:r>
      <w:r w:rsidR="00DB3ADE" w:rsidRPr="00190108">
        <w:rPr>
          <w:rFonts w:cs="Arial"/>
          <w:noProof/>
          <w:lang w:val="fr-CH"/>
        </w:rPr>
        <w:t>qu</w:t>
      </w:r>
      <w:r w:rsidRPr="00190108">
        <w:rPr>
          <w:rFonts w:cs="Arial"/>
          <w:noProof/>
          <w:lang w:val="fr-CH"/>
        </w:rPr>
        <w:t xml:space="preserve">’au </w:t>
      </w:r>
      <w:r w:rsidR="00DB3ADE" w:rsidRPr="00190108">
        <w:rPr>
          <w:rFonts w:cs="Arial"/>
          <w:noProof/>
          <w:lang w:val="fr-CH"/>
        </w:rPr>
        <w:t>cours de l’avancement du projet</w:t>
      </w:r>
      <w:r w:rsidR="00AF5E06" w:rsidRPr="00190108">
        <w:rPr>
          <w:rFonts w:cs="Arial"/>
          <w:noProof/>
          <w:lang w:val="fr-CH"/>
        </w:rPr>
        <w:t xml:space="preserve">. </w:t>
      </w:r>
      <w:r w:rsidRPr="00190108">
        <w:rPr>
          <w:rFonts w:cs="Arial"/>
          <w:noProof/>
          <w:lang w:val="fr-CH"/>
        </w:rPr>
        <w:t>L’auteur du projet confirme qu’il fournira le moment venu des personnes répondant aux exigences figurant ci-</w:t>
      </w:r>
      <w:r w:rsidR="004D0B8C" w:rsidRPr="00190108">
        <w:rPr>
          <w:rFonts w:cs="Arial"/>
          <w:noProof/>
          <w:lang w:val="fr-CH"/>
        </w:rPr>
        <w:t>après</w:t>
      </w:r>
      <w:r w:rsidRPr="00190108">
        <w:rPr>
          <w:rFonts w:cs="Arial"/>
          <w:noProof/>
          <w:lang w:val="fr-CH"/>
        </w:rPr>
        <w:t>.</w:t>
      </w:r>
    </w:p>
    <w:p w14:paraId="0591A1B8" w14:textId="746D1717" w:rsidR="00AF5E06" w:rsidRPr="00190108" w:rsidRDefault="003424D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Les chapitres qui suivent définissent les exigences</w:t>
      </w:r>
      <w:r w:rsidR="00AF5E06" w:rsidRPr="00190108">
        <w:rPr>
          <w:rFonts w:cs="Arial"/>
          <w:noProof/>
          <w:lang w:val="fr-CH"/>
        </w:rPr>
        <w:t xml:space="preserve"> </w:t>
      </w:r>
      <w:r w:rsidR="00804AF5" w:rsidRPr="00190108">
        <w:rPr>
          <w:rFonts w:cs="Arial"/>
          <w:noProof/>
          <w:lang w:val="fr-CH"/>
        </w:rPr>
        <w:t xml:space="preserve">relatives </w:t>
      </w:r>
      <w:r w:rsidRPr="00190108">
        <w:rPr>
          <w:rFonts w:cs="Arial"/>
          <w:noProof/>
          <w:lang w:val="fr-CH"/>
        </w:rPr>
        <w:t>aux fonctions clés</w:t>
      </w:r>
      <w:r w:rsidR="00D850AD" w:rsidRPr="00190108">
        <w:rPr>
          <w:rFonts w:cs="Arial"/>
          <w:noProof/>
          <w:lang w:val="fr-CH"/>
        </w:rPr>
        <w:t xml:space="preserve">, lesquelles établissent </w:t>
      </w:r>
      <w:r w:rsidR="00157B9D" w:rsidRPr="00190108">
        <w:rPr>
          <w:rFonts w:cs="Arial"/>
          <w:noProof/>
          <w:lang w:val="fr-CH"/>
        </w:rPr>
        <w:t xml:space="preserve">les </w:t>
      </w:r>
      <w:r w:rsidR="00F73758" w:rsidRPr="00190108">
        <w:rPr>
          <w:rFonts w:cs="Arial"/>
          <w:noProof/>
          <w:lang w:val="fr-CH"/>
        </w:rPr>
        <w:t xml:space="preserve">qualifications requises </w:t>
      </w:r>
      <w:r w:rsidR="00D850AD" w:rsidRPr="00190108">
        <w:rPr>
          <w:rFonts w:cs="Arial"/>
          <w:noProof/>
          <w:lang w:val="fr-CH"/>
        </w:rPr>
        <w:t xml:space="preserve">pour les différentes personnes appelées à </w:t>
      </w:r>
      <w:r w:rsidR="00F73758" w:rsidRPr="00190108">
        <w:rPr>
          <w:rFonts w:cs="Arial"/>
          <w:noProof/>
          <w:lang w:val="fr-CH"/>
        </w:rPr>
        <w:t>exercer l</w:t>
      </w:r>
      <w:r w:rsidR="00D850AD" w:rsidRPr="00190108">
        <w:rPr>
          <w:rFonts w:cs="Arial"/>
          <w:noProof/>
          <w:lang w:val="fr-CH"/>
        </w:rPr>
        <w:t>es</w:t>
      </w:r>
      <w:r w:rsidR="00F73758" w:rsidRPr="00190108">
        <w:rPr>
          <w:rFonts w:cs="Arial"/>
          <w:noProof/>
          <w:lang w:val="fr-CH"/>
        </w:rPr>
        <w:t xml:space="preserve"> fonction</w:t>
      </w:r>
      <w:r w:rsidR="00D850AD" w:rsidRPr="00190108">
        <w:rPr>
          <w:rFonts w:cs="Arial"/>
          <w:noProof/>
          <w:lang w:val="fr-CH"/>
        </w:rPr>
        <w:t>s</w:t>
      </w:r>
      <w:r w:rsidR="00F73758" w:rsidRPr="00190108">
        <w:rPr>
          <w:rFonts w:cs="Arial"/>
          <w:noProof/>
          <w:lang w:val="fr-CH"/>
        </w:rPr>
        <w:t xml:space="preserve"> clé</w:t>
      </w:r>
      <w:r w:rsidR="00D850AD" w:rsidRPr="00190108">
        <w:rPr>
          <w:rFonts w:cs="Arial"/>
          <w:noProof/>
          <w:lang w:val="fr-CH"/>
        </w:rPr>
        <w:t>s</w:t>
      </w:r>
      <w:r w:rsidR="00F73758" w:rsidRPr="00190108">
        <w:rPr>
          <w:rFonts w:cs="Arial"/>
          <w:noProof/>
          <w:lang w:val="fr-CH"/>
        </w:rPr>
        <w:t>. Ces exigences font partie intégrante de l’appel d’offres</w:t>
      </w:r>
      <w:r w:rsidR="00F52A01" w:rsidRPr="00190108">
        <w:rPr>
          <w:rFonts w:cs="Arial"/>
          <w:noProof/>
          <w:lang w:val="fr-CH"/>
        </w:rPr>
        <w:t xml:space="preserve">. Le </w:t>
      </w:r>
      <w:r w:rsidR="00F73758" w:rsidRPr="00190108">
        <w:rPr>
          <w:rFonts w:cs="Arial"/>
          <w:noProof/>
          <w:lang w:val="fr-CH"/>
        </w:rPr>
        <w:t xml:space="preserve">maître d’ouvrage </w:t>
      </w:r>
      <w:r w:rsidR="00F52A01" w:rsidRPr="00190108">
        <w:rPr>
          <w:rFonts w:cs="Arial"/>
          <w:noProof/>
          <w:lang w:val="fr-CH"/>
        </w:rPr>
        <w:t xml:space="preserve">les fait valoir </w:t>
      </w:r>
      <w:r w:rsidR="00F73758" w:rsidRPr="00190108">
        <w:rPr>
          <w:rFonts w:cs="Arial"/>
          <w:noProof/>
          <w:lang w:val="fr-CH"/>
        </w:rPr>
        <w:t>le moment venu</w:t>
      </w:r>
      <w:r w:rsidR="00F52A01" w:rsidRPr="00190108">
        <w:rPr>
          <w:rFonts w:cs="Arial"/>
          <w:noProof/>
          <w:lang w:val="fr-CH"/>
        </w:rPr>
        <w:t xml:space="preserve"> et</w:t>
      </w:r>
      <w:r w:rsidR="00F73758" w:rsidRPr="00190108">
        <w:rPr>
          <w:rFonts w:cs="Arial"/>
          <w:noProof/>
          <w:lang w:val="fr-CH"/>
        </w:rPr>
        <w:t xml:space="preserve"> est habilité à refuser </w:t>
      </w:r>
      <w:r w:rsidR="00F52A01" w:rsidRPr="00190108">
        <w:rPr>
          <w:rFonts w:cs="Arial"/>
          <w:noProof/>
          <w:lang w:val="fr-CH"/>
        </w:rPr>
        <w:t>l</w:t>
      </w:r>
      <w:r w:rsidR="00F73758" w:rsidRPr="00190108">
        <w:rPr>
          <w:rFonts w:cs="Arial"/>
          <w:noProof/>
          <w:lang w:val="fr-CH"/>
        </w:rPr>
        <w:t xml:space="preserve">es personnes </w:t>
      </w:r>
      <w:r w:rsidR="00F52A01" w:rsidRPr="00190108">
        <w:rPr>
          <w:rFonts w:cs="Arial"/>
          <w:noProof/>
          <w:lang w:val="fr-CH"/>
        </w:rPr>
        <w:t>ne présentant pas les qualifications requises</w:t>
      </w:r>
      <w:r w:rsidR="00AF5E06" w:rsidRPr="00190108">
        <w:rPr>
          <w:rFonts w:cs="Arial"/>
          <w:noProof/>
          <w:lang w:val="fr-CH"/>
        </w:rPr>
        <w:t xml:space="preserve">. </w:t>
      </w:r>
    </w:p>
    <w:p w14:paraId="3EF5C724" w14:textId="5DAD05AD" w:rsidR="00AF5E06" w:rsidRPr="00190108" w:rsidRDefault="003424D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La désignation</w:t>
      </w:r>
      <w:r w:rsidR="00036F52" w:rsidRPr="00190108">
        <w:rPr>
          <w:rFonts w:cs="Arial"/>
          <w:noProof/>
          <w:lang w:val="fr-CH"/>
        </w:rPr>
        <w:t xml:space="preserve"> de </w:t>
      </w:r>
      <w:r w:rsidRPr="00190108">
        <w:rPr>
          <w:rFonts w:cs="Arial"/>
          <w:noProof/>
          <w:lang w:val="fr-CH"/>
        </w:rPr>
        <w:t>personne clé</w:t>
      </w:r>
      <w:r w:rsidR="00F73758" w:rsidRPr="00190108">
        <w:rPr>
          <w:rFonts w:cs="Arial"/>
          <w:noProof/>
          <w:lang w:val="fr-CH"/>
        </w:rPr>
        <w:t xml:space="preserve"> e</w:t>
      </w:r>
      <w:r w:rsidR="00AF5E06" w:rsidRPr="00190108">
        <w:rPr>
          <w:rFonts w:cs="Arial"/>
          <w:noProof/>
          <w:lang w:val="fr-CH"/>
        </w:rPr>
        <w:t xml:space="preserve">st </w:t>
      </w:r>
      <w:r w:rsidR="00F73758" w:rsidRPr="00190108">
        <w:rPr>
          <w:rFonts w:cs="Arial"/>
          <w:noProof/>
          <w:lang w:val="fr-CH"/>
        </w:rPr>
        <w:t>réservée aux personnes définies dans le cadre d</w:t>
      </w:r>
      <w:r w:rsidR="004604C2" w:rsidRPr="00190108">
        <w:rPr>
          <w:rFonts w:cs="Arial"/>
          <w:noProof/>
          <w:lang w:val="fr-CH"/>
        </w:rPr>
        <w:t>e l’appel d’offre,</w:t>
      </w:r>
      <w:r w:rsidR="00F73758" w:rsidRPr="00190108">
        <w:rPr>
          <w:rFonts w:cs="Arial"/>
          <w:noProof/>
          <w:lang w:val="fr-CH"/>
        </w:rPr>
        <w:t xml:space="preserve"> </w:t>
      </w:r>
      <w:r w:rsidR="004604C2" w:rsidRPr="00190108">
        <w:rPr>
          <w:rFonts w:cs="Arial"/>
          <w:noProof/>
          <w:lang w:val="fr-CH"/>
        </w:rPr>
        <w:t>sur la base de la vérification des documents de référence idoines.</w:t>
      </w:r>
    </w:p>
    <w:p w14:paraId="02338AAF" w14:textId="2B8CCD7C" w:rsidR="00364D51" w:rsidRPr="0020760C" w:rsidRDefault="00B069FD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En</w:t>
      </w:r>
      <w:r w:rsidR="00F73758" w:rsidRPr="00190108">
        <w:rPr>
          <w:rFonts w:cs="Arial"/>
          <w:noProof/>
          <w:lang w:val="fr-CH"/>
        </w:rPr>
        <w:t xml:space="preserve"> temps </w:t>
      </w:r>
      <w:r w:rsidRPr="00190108">
        <w:rPr>
          <w:rFonts w:cs="Arial"/>
          <w:noProof/>
          <w:lang w:val="fr-CH"/>
        </w:rPr>
        <w:t>utile</w:t>
      </w:r>
      <w:r w:rsidR="004604C2" w:rsidRPr="00190108">
        <w:rPr>
          <w:rFonts w:cs="Arial"/>
          <w:noProof/>
          <w:lang w:val="fr-CH"/>
        </w:rPr>
        <w:t>,</w:t>
      </w:r>
      <w:r w:rsidRPr="00190108">
        <w:rPr>
          <w:rFonts w:cs="Arial"/>
          <w:noProof/>
          <w:lang w:val="fr-CH"/>
        </w:rPr>
        <w:t xml:space="preserve"> </w:t>
      </w:r>
      <w:r w:rsidR="00F73758" w:rsidRPr="00190108">
        <w:rPr>
          <w:rFonts w:cs="Arial"/>
          <w:noProof/>
          <w:lang w:val="fr-CH"/>
        </w:rPr>
        <w:t>avant le début de</w:t>
      </w:r>
      <w:r w:rsidRPr="00190108">
        <w:rPr>
          <w:rFonts w:cs="Arial"/>
          <w:noProof/>
          <w:lang w:val="fr-CH"/>
        </w:rPr>
        <w:t xml:space="preserve"> l’</w:t>
      </w:r>
      <w:r w:rsidR="00F73758" w:rsidRPr="00190108">
        <w:rPr>
          <w:rFonts w:cs="Arial"/>
          <w:noProof/>
          <w:lang w:val="fr-CH"/>
        </w:rPr>
        <w:t>établissement d</w:t>
      </w:r>
      <w:r w:rsidRPr="00190108">
        <w:rPr>
          <w:rFonts w:cs="Arial"/>
          <w:noProof/>
          <w:lang w:val="fr-CH"/>
        </w:rPr>
        <w:t xml:space="preserve">es documents </w:t>
      </w:r>
      <w:r w:rsidR="00F73758" w:rsidRPr="00190108">
        <w:rPr>
          <w:rFonts w:cs="Arial"/>
          <w:noProof/>
          <w:lang w:val="fr-CH"/>
        </w:rPr>
        <w:t>d’appel d’offres, l</w:t>
      </w:r>
      <w:r w:rsidR="003424D7" w:rsidRPr="00190108">
        <w:rPr>
          <w:rFonts w:cs="Arial"/>
          <w:noProof/>
          <w:lang w:val="fr-CH"/>
        </w:rPr>
        <w:t>a direction de projet de l’OFROU</w:t>
      </w:r>
      <w:r w:rsidR="00F73758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 xml:space="preserve">demande </w:t>
      </w:r>
      <w:r w:rsidR="00F73758" w:rsidRPr="00190108">
        <w:rPr>
          <w:rFonts w:cs="Arial"/>
          <w:noProof/>
          <w:lang w:val="fr-CH"/>
        </w:rPr>
        <w:t xml:space="preserve">à l’auteur du projet le nom et les références des personnes </w:t>
      </w:r>
      <w:r w:rsidRPr="00190108">
        <w:rPr>
          <w:rFonts w:cs="Arial"/>
          <w:noProof/>
          <w:lang w:val="fr-CH"/>
        </w:rPr>
        <w:t xml:space="preserve">envisagées pour </w:t>
      </w:r>
      <w:r w:rsidR="00F73758" w:rsidRPr="00190108">
        <w:rPr>
          <w:rFonts w:cs="Arial"/>
          <w:noProof/>
          <w:lang w:val="fr-CH"/>
        </w:rPr>
        <w:t>l</w:t>
      </w:r>
      <w:r w:rsidRPr="00190108">
        <w:rPr>
          <w:rFonts w:cs="Arial"/>
          <w:noProof/>
          <w:lang w:val="fr-CH"/>
        </w:rPr>
        <w:t>es</w:t>
      </w:r>
      <w:r w:rsidR="00F73758" w:rsidRPr="00190108">
        <w:rPr>
          <w:rFonts w:cs="Arial"/>
          <w:noProof/>
          <w:lang w:val="fr-CH"/>
        </w:rPr>
        <w:t xml:space="preserve"> fonction</w:t>
      </w:r>
      <w:r w:rsidRPr="00190108">
        <w:rPr>
          <w:rFonts w:cs="Arial"/>
          <w:noProof/>
          <w:lang w:val="fr-CH"/>
        </w:rPr>
        <w:t>s</w:t>
      </w:r>
      <w:r w:rsidR="00F73758" w:rsidRPr="00190108">
        <w:rPr>
          <w:rFonts w:cs="Arial"/>
          <w:noProof/>
          <w:lang w:val="fr-CH"/>
        </w:rPr>
        <w:t xml:space="preserve"> clé</w:t>
      </w:r>
      <w:r w:rsidRPr="00190108">
        <w:rPr>
          <w:rFonts w:cs="Arial"/>
          <w:noProof/>
          <w:lang w:val="fr-CH"/>
        </w:rPr>
        <w:t>s</w:t>
      </w:r>
      <w:r w:rsidR="00F73758" w:rsidRPr="00190108">
        <w:rPr>
          <w:rFonts w:cs="Arial"/>
          <w:noProof/>
          <w:lang w:val="fr-CH"/>
        </w:rPr>
        <w:t xml:space="preserve"> de </w:t>
      </w:r>
      <w:r w:rsidR="007C713B" w:rsidRPr="00190108">
        <w:rPr>
          <w:rFonts w:cs="Arial"/>
          <w:noProof/>
          <w:lang w:val="fr-CH"/>
        </w:rPr>
        <w:t>responsable</w:t>
      </w:r>
      <w:r w:rsidR="00F73758" w:rsidRPr="00190108">
        <w:rPr>
          <w:rFonts w:cs="Arial"/>
          <w:noProof/>
          <w:lang w:val="fr-CH"/>
        </w:rPr>
        <w:t xml:space="preserve"> de l’appel d’offres et d’examen de synthèse APR</w:t>
      </w:r>
      <w:r w:rsidR="00934AFE" w:rsidRPr="00190108">
        <w:rPr>
          <w:rFonts w:cs="Arial"/>
          <w:noProof/>
          <w:lang w:val="fr-CH"/>
        </w:rPr>
        <w:t>.</w:t>
      </w:r>
      <w:r w:rsidRPr="00190108">
        <w:rPr>
          <w:rFonts w:cs="Arial"/>
          <w:noProof/>
          <w:lang w:val="fr-CH"/>
        </w:rPr>
        <w:t xml:space="preserve"> Elle contrôle que les </w:t>
      </w:r>
      <w:r w:rsidR="00934AFE" w:rsidRPr="00190108">
        <w:rPr>
          <w:rFonts w:cs="Arial"/>
          <w:noProof/>
          <w:lang w:val="fr-CH"/>
        </w:rPr>
        <w:t xml:space="preserve">informations fournies </w:t>
      </w:r>
      <w:r w:rsidRPr="00190108">
        <w:rPr>
          <w:rFonts w:cs="Arial"/>
          <w:noProof/>
          <w:lang w:val="fr-CH"/>
        </w:rPr>
        <w:t xml:space="preserve">concordent </w:t>
      </w:r>
      <w:r w:rsidR="00F73758" w:rsidRPr="00190108">
        <w:rPr>
          <w:rFonts w:cs="Arial"/>
          <w:noProof/>
          <w:lang w:val="fr-CH"/>
        </w:rPr>
        <w:t xml:space="preserve">avec les exigences </w:t>
      </w:r>
      <w:r w:rsidRPr="00190108">
        <w:rPr>
          <w:rFonts w:cs="Arial"/>
          <w:noProof/>
          <w:lang w:val="fr-CH"/>
        </w:rPr>
        <w:t>figurant ci-</w:t>
      </w:r>
      <w:r w:rsidR="004D0B8C" w:rsidRPr="00190108">
        <w:rPr>
          <w:rFonts w:cs="Arial"/>
          <w:noProof/>
          <w:lang w:val="fr-CH"/>
        </w:rPr>
        <w:t>après</w:t>
      </w:r>
      <w:r w:rsidRPr="00190108">
        <w:rPr>
          <w:rFonts w:cs="Arial"/>
          <w:noProof/>
          <w:lang w:val="fr-CH"/>
        </w:rPr>
        <w:t xml:space="preserve"> </w:t>
      </w:r>
      <w:r w:rsidR="00F73758" w:rsidRPr="00190108">
        <w:rPr>
          <w:rFonts w:cs="Arial"/>
          <w:noProof/>
          <w:lang w:val="fr-CH"/>
        </w:rPr>
        <w:t xml:space="preserve">et </w:t>
      </w:r>
      <w:r w:rsidR="00934AFE" w:rsidRPr="00190108">
        <w:rPr>
          <w:rFonts w:cs="Arial"/>
          <w:noProof/>
          <w:lang w:val="fr-CH"/>
        </w:rPr>
        <w:t xml:space="preserve">indique </w:t>
      </w:r>
      <w:r w:rsidR="00F73758" w:rsidRPr="00190108">
        <w:rPr>
          <w:rFonts w:cs="Arial"/>
          <w:noProof/>
          <w:lang w:val="fr-CH"/>
        </w:rPr>
        <w:t xml:space="preserve">dans les 10 jours à l’auteur du projet </w:t>
      </w:r>
      <w:r w:rsidR="00934AFE" w:rsidRPr="00190108">
        <w:rPr>
          <w:rFonts w:cs="Arial"/>
          <w:noProof/>
          <w:lang w:val="fr-CH"/>
        </w:rPr>
        <w:t xml:space="preserve">si elle approuve </w:t>
      </w:r>
      <w:r w:rsidR="00F73758" w:rsidRPr="00190108">
        <w:rPr>
          <w:rFonts w:cs="Arial"/>
          <w:noProof/>
          <w:lang w:val="fr-CH"/>
        </w:rPr>
        <w:t>les personnes proposées</w:t>
      </w:r>
      <w:r w:rsidR="0020760C">
        <w:rPr>
          <w:rFonts w:cs="Arial"/>
          <w:noProof/>
          <w:lang w:val="fr-CH"/>
        </w:rPr>
        <w:t xml:space="preserve">. </w:t>
      </w:r>
    </w:p>
    <w:p w14:paraId="0E5C168C" w14:textId="3B499413" w:rsidR="00364D51" w:rsidRPr="00190108" w:rsidRDefault="004A33B7" w:rsidP="0020760C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21" w:name="_Toc62646767"/>
      <w:r w:rsidRPr="00190108">
        <w:rPr>
          <w:noProof/>
          <w:sz w:val="20"/>
          <w:lang w:val="fr-CH"/>
        </w:rPr>
        <w:t xml:space="preserve">Exigences </w:t>
      </w:r>
      <w:r w:rsidR="00804AF5" w:rsidRPr="00190108">
        <w:rPr>
          <w:noProof/>
          <w:sz w:val="20"/>
          <w:lang w:val="fr-CH"/>
        </w:rPr>
        <w:t>relatives à</w:t>
      </w:r>
      <w:r w:rsidR="00934AFE" w:rsidRPr="00190108">
        <w:rPr>
          <w:noProof/>
          <w:sz w:val="20"/>
          <w:lang w:val="fr-CH"/>
        </w:rPr>
        <w:t xml:space="preserve"> </w:t>
      </w:r>
      <w:r w:rsidRPr="00190108">
        <w:rPr>
          <w:noProof/>
          <w:sz w:val="20"/>
          <w:lang w:val="fr-CH"/>
        </w:rPr>
        <w:t xml:space="preserve">la fonction clé </w:t>
      </w:r>
      <w:r w:rsidR="009B7E69" w:rsidRPr="00190108">
        <w:rPr>
          <w:noProof/>
          <w:sz w:val="20"/>
          <w:lang w:val="fr-CH"/>
        </w:rPr>
        <w:t>responsable</w:t>
      </w:r>
      <w:r w:rsidRPr="00190108">
        <w:rPr>
          <w:noProof/>
          <w:sz w:val="20"/>
          <w:lang w:val="fr-CH"/>
        </w:rPr>
        <w:t xml:space="preserve"> de l’appel d’offres</w:t>
      </w:r>
      <w:bookmarkEnd w:id="21"/>
    </w:p>
    <w:p w14:paraId="7DD9AA76" w14:textId="7F494B32" w:rsidR="00364D51" w:rsidRPr="00190108" w:rsidRDefault="00934AFE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Durant la phase 41, l</w:t>
      </w:r>
      <w:r w:rsidR="009B7E69" w:rsidRPr="00190108">
        <w:rPr>
          <w:rFonts w:cs="Arial"/>
          <w:noProof/>
          <w:lang w:val="fr-CH"/>
        </w:rPr>
        <w:t>e responsable</w:t>
      </w:r>
      <w:r w:rsidR="007C713B" w:rsidRPr="00190108">
        <w:rPr>
          <w:rFonts w:cs="Arial"/>
          <w:noProof/>
          <w:lang w:val="fr-CH"/>
        </w:rPr>
        <w:t xml:space="preserve"> de l’appel d’offres gère</w:t>
      </w:r>
      <w:r w:rsidR="00DB3ADE" w:rsidRPr="00190108">
        <w:rPr>
          <w:rFonts w:cs="Arial"/>
          <w:noProof/>
          <w:lang w:val="fr-CH"/>
        </w:rPr>
        <w:t xml:space="preserve"> l</w:t>
      </w:r>
      <w:r w:rsidRPr="00190108">
        <w:rPr>
          <w:rFonts w:cs="Arial"/>
          <w:noProof/>
          <w:lang w:val="fr-CH"/>
        </w:rPr>
        <w:t xml:space="preserve">’établissement des documents </w:t>
      </w:r>
      <w:r w:rsidR="00DB3ADE" w:rsidRPr="00190108">
        <w:rPr>
          <w:rFonts w:cs="Arial"/>
          <w:noProof/>
          <w:lang w:val="fr-CH"/>
        </w:rPr>
        <w:t xml:space="preserve">d’appel d’offres. </w:t>
      </w:r>
      <w:r w:rsidR="007C713B" w:rsidRPr="00190108">
        <w:rPr>
          <w:rFonts w:cs="Arial"/>
          <w:noProof/>
          <w:lang w:val="fr-CH"/>
        </w:rPr>
        <w:t>D</w:t>
      </w:r>
      <w:r w:rsidR="00E538FD" w:rsidRPr="00190108">
        <w:rPr>
          <w:rFonts w:cs="Arial"/>
          <w:noProof/>
          <w:lang w:val="fr-CH"/>
        </w:rPr>
        <w:t>ans le cadre d’</w:t>
      </w:r>
      <w:r w:rsidR="00DB3ADE" w:rsidRPr="00190108">
        <w:rPr>
          <w:rFonts w:cs="Arial"/>
          <w:noProof/>
          <w:lang w:val="fr-CH"/>
        </w:rPr>
        <w:t xml:space="preserve">un mandat d’ingénieur </w:t>
      </w:r>
      <w:r w:rsidR="00E538FD" w:rsidRPr="00190108">
        <w:rPr>
          <w:rFonts w:cs="Arial"/>
          <w:noProof/>
          <w:lang w:val="fr-CH"/>
        </w:rPr>
        <w:t xml:space="preserve">mis au concours pour </w:t>
      </w:r>
      <w:r w:rsidR="00DB3ADE" w:rsidRPr="00190108">
        <w:rPr>
          <w:rFonts w:cs="Arial"/>
          <w:noProof/>
          <w:lang w:val="fr-CH"/>
        </w:rPr>
        <w:t>les phases</w:t>
      </w:r>
      <w:r w:rsidR="00364D51" w:rsidRPr="00190108">
        <w:rPr>
          <w:rFonts w:cs="Arial"/>
          <w:noProof/>
          <w:lang w:val="fr-CH"/>
        </w:rPr>
        <w:t xml:space="preserve"> 41 </w:t>
      </w:r>
      <w:r w:rsidR="00DB3ADE" w:rsidRPr="00190108">
        <w:rPr>
          <w:rFonts w:cs="Arial"/>
          <w:noProof/>
          <w:lang w:val="fr-CH"/>
        </w:rPr>
        <w:t>à</w:t>
      </w:r>
      <w:r w:rsidR="00364D51" w:rsidRPr="00190108">
        <w:rPr>
          <w:rFonts w:cs="Arial"/>
          <w:noProof/>
          <w:lang w:val="fr-CH"/>
        </w:rPr>
        <w:t xml:space="preserve"> </w:t>
      </w:r>
      <w:r w:rsidR="009B7C68" w:rsidRPr="00190108">
        <w:rPr>
          <w:rFonts w:cs="Arial"/>
          <w:noProof/>
          <w:lang w:val="fr-CH"/>
        </w:rPr>
        <w:t>53</w:t>
      </w:r>
      <w:r w:rsidR="00152C34" w:rsidRPr="00190108">
        <w:rPr>
          <w:rFonts w:cs="Arial"/>
          <w:noProof/>
          <w:lang w:val="fr-CH"/>
        </w:rPr>
        <w:t xml:space="preserve">, </w:t>
      </w:r>
      <w:r w:rsidR="007C713B" w:rsidRPr="00190108">
        <w:rPr>
          <w:rFonts w:cs="Arial"/>
          <w:noProof/>
          <w:lang w:val="fr-CH"/>
        </w:rPr>
        <w:t>le responsable de l’appel d’offre est de préférence le futur responsable de la direction des travaux.</w:t>
      </w:r>
      <w:r w:rsidR="001B4E5A" w:rsidRPr="001B4E5A">
        <w:rPr>
          <w:rFonts w:cs="Arial"/>
          <w:noProof/>
          <w:highlight w:val="yellow"/>
          <w:lang w:val="fr-CH"/>
        </w:rPr>
        <w:t>Les exigences énumérées ci-dessous s'appliquent également aux appels d'offres dans lesquels tous les services/phases du planificateur sont attribués à un seul entrepreneur.</w:t>
      </w:r>
    </w:p>
    <w:p w14:paraId="226D6B27" w14:textId="2F220DE1" w:rsidR="00364D51" w:rsidRPr="00190108" w:rsidRDefault="004A33B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Exigences</w:t>
      </w:r>
      <w:r w:rsidR="0012568E" w:rsidRPr="00190108">
        <w:rPr>
          <w:rFonts w:cs="Arial"/>
          <w:noProof/>
          <w:lang w:val="fr-CH"/>
        </w:rPr>
        <w:t> :</w:t>
      </w:r>
      <w:r w:rsidR="00364D51" w:rsidRPr="00190108">
        <w:rPr>
          <w:rFonts w:cs="Arial"/>
          <w:noProof/>
          <w:lang w:val="fr-CH"/>
        </w:rPr>
        <w:t xml:space="preserve"> </w:t>
      </w:r>
    </w:p>
    <w:p w14:paraId="5AB47B6D" w14:textId="23D779A2" w:rsidR="00364D51" w:rsidRPr="00190108" w:rsidRDefault="00DB3ADE" w:rsidP="0020760C">
      <w:pPr>
        <w:pStyle w:val="Listenabsatz"/>
        <w:numPr>
          <w:ilvl w:val="0"/>
          <w:numId w:val="2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Formation complète </w:t>
      </w:r>
      <w:r w:rsidRPr="00655A8B">
        <w:rPr>
          <w:rFonts w:cs="Arial"/>
          <w:noProof/>
          <w:szCs w:val="20"/>
          <w:highlight w:val="yellow"/>
          <w:lang w:val="fr-CH"/>
        </w:rPr>
        <w:t>d’ingénieur EPF</w:t>
      </w:r>
      <w:r w:rsidR="00364D51" w:rsidRPr="00655A8B">
        <w:rPr>
          <w:rFonts w:cs="Arial"/>
          <w:noProof/>
          <w:szCs w:val="20"/>
          <w:highlight w:val="yellow"/>
          <w:lang w:val="fr-CH"/>
        </w:rPr>
        <w:t xml:space="preserve">, </w:t>
      </w:r>
      <w:r w:rsidRPr="00655A8B">
        <w:rPr>
          <w:rFonts w:cs="Arial"/>
          <w:noProof/>
          <w:szCs w:val="20"/>
          <w:highlight w:val="yellow"/>
          <w:lang w:val="fr-CH"/>
        </w:rPr>
        <w:t>HES ou formation d’entrepreneur</w:t>
      </w:r>
      <w:r w:rsidR="007C713B" w:rsidRPr="00655A8B">
        <w:rPr>
          <w:rFonts w:cs="Arial"/>
          <w:noProof/>
          <w:szCs w:val="20"/>
          <w:highlight w:val="yellow"/>
          <w:lang w:val="fr-CH"/>
        </w:rPr>
        <w:t>-construction</w:t>
      </w:r>
      <w:r w:rsidR="00BE1507" w:rsidRPr="00190108">
        <w:rPr>
          <w:rFonts w:cs="Arial"/>
          <w:noProof/>
          <w:szCs w:val="20"/>
          <w:lang w:val="fr-CH"/>
        </w:rPr>
        <w:t>,</w:t>
      </w:r>
      <w:r w:rsidRPr="00190108">
        <w:rPr>
          <w:rFonts w:cs="Arial"/>
          <w:noProof/>
          <w:szCs w:val="20"/>
          <w:lang w:val="fr-CH"/>
        </w:rPr>
        <w:t xml:space="preserve"> avec </w:t>
      </w:r>
      <w:r w:rsidR="00364D51" w:rsidRPr="00655A8B">
        <w:rPr>
          <w:rFonts w:cs="Arial"/>
          <w:noProof/>
          <w:szCs w:val="20"/>
          <w:highlight w:val="yellow"/>
          <w:lang w:val="fr-CH"/>
        </w:rPr>
        <w:t>3</w:t>
      </w:r>
      <w:r w:rsidR="00364D51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 xml:space="preserve">ans d’expérience </w:t>
      </w:r>
      <w:r w:rsidR="000B4F82" w:rsidRPr="00190108">
        <w:rPr>
          <w:rFonts w:cs="Arial"/>
          <w:noProof/>
          <w:szCs w:val="20"/>
          <w:lang w:val="fr-CH"/>
        </w:rPr>
        <w:t xml:space="preserve">dans une fonction </w:t>
      </w:r>
      <w:r w:rsidR="000B4F82" w:rsidRPr="00655A8B">
        <w:rPr>
          <w:rFonts w:cs="Arial"/>
          <w:noProof/>
          <w:szCs w:val="20"/>
          <w:highlight w:val="yellow"/>
          <w:lang w:val="fr-CH"/>
        </w:rPr>
        <w:t>dirigeante</w:t>
      </w:r>
      <w:r w:rsidR="000B4F82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>de projets d’infrastructure</w:t>
      </w:r>
      <w:r w:rsidR="00655A8B">
        <w:rPr>
          <w:rFonts w:cs="Arial"/>
          <w:noProof/>
          <w:szCs w:val="20"/>
          <w:lang w:val="fr-CH"/>
        </w:rPr>
        <w:t xml:space="preserve"> dans le domaine EES</w:t>
      </w:r>
      <w:r w:rsidR="00364D51" w:rsidRPr="00190108">
        <w:rPr>
          <w:rFonts w:cs="Arial"/>
          <w:noProof/>
          <w:szCs w:val="20"/>
          <w:lang w:val="fr-CH"/>
        </w:rPr>
        <w:t xml:space="preserve"> &gt; </w:t>
      </w:r>
      <w:r w:rsidR="00655A8B">
        <w:rPr>
          <w:rFonts w:cs="Arial"/>
          <w:noProof/>
          <w:szCs w:val="20"/>
          <w:highlight w:val="yellow"/>
          <w:lang w:val="fr-CH"/>
        </w:rPr>
        <w:t>CHF 3</w:t>
      </w:r>
      <w:r w:rsidRPr="00190108">
        <w:rPr>
          <w:rFonts w:cs="Arial"/>
          <w:noProof/>
          <w:szCs w:val="20"/>
          <w:highlight w:val="yellow"/>
          <w:lang w:val="fr-CH"/>
        </w:rPr>
        <w:t>,</w:t>
      </w:r>
      <w:r w:rsidR="00364D51" w:rsidRPr="00190108">
        <w:rPr>
          <w:rFonts w:cs="Arial"/>
          <w:noProof/>
          <w:szCs w:val="20"/>
          <w:highlight w:val="yellow"/>
          <w:lang w:val="fr-CH"/>
        </w:rPr>
        <w:t xml:space="preserve">0 </w:t>
      </w:r>
      <w:r w:rsidRPr="00190108">
        <w:rPr>
          <w:rFonts w:cs="Arial"/>
          <w:noProof/>
          <w:szCs w:val="20"/>
          <w:highlight w:val="yellow"/>
          <w:lang w:val="fr-CH"/>
        </w:rPr>
        <w:t>millions</w:t>
      </w:r>
    </w:p>
    <w:p w14:paraId="58EFF0A5" w14:textId="723037AA" w:rsidR="00364D51" w:rsidRPr="00190108" w:rsidRDefault="00EA7164" w:rsidP="0020760C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655A8B">
        <w:rPr>
          <w:rFonts w:cs="Arial"/>
          <w:noProof/>
          <w:highlight w:val="yellow"/>
          <w:lang w:val="fr-CH"/>
        </w:rPr>
        <w:t>o</w:t>
      </w:r>
      <w:r w:rsidR="004A33B7" w:rsidRPr="00655A8B">
        <w:rPr>
          <w:rFonts w:cs="Arial"/>
          <w:noProof/>
          <w:highlight w:val="yellow"/>
          <w:lang w:val="fr-CH"/>
        </w:rPr>
        <w:t>u</w:t>
      </w:r>
    </w:p>
    <w:p w14:paraId="07EFC0F0" w14:textId="112559D5" w:rsidR="00364D51" w:rsidRPr="00190108" w:rsidRDefault="00F73758" w:rsidP="0020760C">
      <w:pPr>
        <w:pStyle w:val="Listenabsatz"/>
        <w:numPr>
          <w:ilvl w:val="0"/>
          <w:numId w:val="24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Formation complète d’ingénieur ES ou formation </w:t>
      </w:r>
      <w:r w:rsidR="002E5521" w:rsidRPr="00190108">
        <w:rPr>
          <w:rFonts w:cs="Arial"/>
          <w:noProof/>
          <w:szCs w:val="20"/>
          <w:lang w:val="fr-CH"/>
        </w:rPr>
        <w:t xml:space="preserve">de </w:t>
      </w:r>
      <w:r w:rsidR="001C020F" w:rsidRPr="00190108">
        <w:rPr>
          <w:rFonts w:cs="Arial"/>
          <w:noProof/>
          <w:szCs w:val="20"/>
          <w:lang w:val="fr-CH"/>
        </w:rPr>
        <w:t>technicien en conduite des travaux</w:t>
      </w:r>
      <w:r w:rsidR="002E5521" w:rsidRPr="00190108">
        <w:rPr>
          <w:rFonts w:cs="Arial"/>
          <w:noProof/>
          <w:szCs w:val="20"/>
          <w:lang w:val="fr-CH"/>
        </w:rPr>
        <w:t>,</w:t>
      </w:r>
      <w:r w:rsidRPr="00190108">
        <w:rPr>
          <w:rFonts w:cs="Arial"/>
          <w:noProof/>
          <w:szCs w:val="20"/>
          <w:lang w:val="fr-CH"/>
        </w:rPr>
        <w:t xml:space="preserve"> avec </w:t>
      </w:r>
      <w:r w:rsidRPr="00655A8B">
        <w:rPr>
          <w:rFonts w:cs="Arial"/>
          <w:noProof/>
          <w:szCs w:val="20"/>
          <w:highlight w:val="yellow"/>
          <w:lang w:val="fr-CH"/>
        </w:rPr>
        <w:t>6</w:t>
      </w:r>
      <w:r w:rsidRPr="00190108">
        <w:rPr>
          <w:rFonts w:cs="Arial"/>
          <w:noProof/>
          <w:szCs w:val="20"/>
          <w:lang w:val="fr-CH"/>
        </w:rPr>
        <w:t xml:space="preserve"> ans d’expérience </w:t>
      </w:r>
      <w:r w:rsidR="002E5521" w:rsidRPr="00190108">
        <w:rPr>
          <w:rFonts w:cs="Arial"/>
          <w:noProof/>
          <w:szCs w:val="20"/>
          <w:lang w:val="fr-CH"/>
        </w:rPr>
        <w:t xml:space="preserve">dans une fonction </w:t>
      </w:r>
      <w:r w:rsidR="002E5521" w:rsidRPr="00655A8B">
        <w:rPr>
          <w:rFonts w:cs="Arial"/>
          <w:noProof/>
          <w:szCs w:val="20"/>
          <w:highlight w:val="yellow"/>
          <w:lang w:val="fr-CH"/>
        </w:rPr>
        <w:t>dirigeante</w:t>
      </w:r>
      <w:r w:rsidR="00655A8B">
        <w:rPr>
          <w:rFonts w:cs="Arial"/>
          <w:noProof/>
          <w:szCs w:val="20"/>
          <w:lang w:val="fr-CH"/>
        </w:rPr>
        <w:t xml:space="preserve"> de projets d’infrastructure dans le domaine EES </w:t>
      </w:r>
      <w:r w:rsidR="002E5521" w:rsidRPr="00190108">
        <w:rPr>
          <w:rFonts w:cs="Arial"/>
          <w:noProof/>
          <w:szCs w:val="20"/>
          <w:lang w:val="fr-CH"/>
        </w:rPr>
        <w:t xml:space="preserve"> </w:t>
      </w:r>
      <w:r w:rsidR="00655A8B">
        <w:rPr>
          <w:rFonts w:cs="Arial"/>
          <w:noProof/>
          <w:szCs w:val="20"/>
          <w:highlight w:val="yellow"/>
          <w:lang w:val="fr-CH"/>
        </w:rPr>
        <w:t>&gt; CHF 3</w:t>
      </w:r>
      <w:r w:rsidR="002E5521" w:rsidRPr="00190108">
        <w:rPr>
          <w:rFonts w:cs="Arial"/>
          <w:noProof/>
          <w:szCs w:val="20"/>
          <w:highlight w:val="yellow"/>
          <w:lang w:val="fr-CH"/>
        </w:rPr>
        <w:t>,0 millions</w:t>
      </w:r>
      <w:r w:rsidR="002E5521" w:rsidRPr="00190108" w:rsidDel="002E5521">
        <w:rPr>
          <w:rFonts w:cs="Arial"/>
          <w:noProof/>
          <w:szCs w:val="20"/>
          <w:lang w:val="fr-CH"/>
        </w:rPr>
        <w:t xml:space="preserve"> </w:t>
      </w:r>
    </w:p>
    <w:p w14:paraId="13C9663F" w14:textId="77777777" w:rsidR="00364D51" w:rsidRPr="00190108" w:rsidRDefault="004A33B7" w:rsidP="0020760C">
      <w:pPr>
        <w:spacing w:after="260" w:line="260" w:lineRule="atLeast"/>
        <w:ind w:left="284" w:hanging="284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et</w:t>
      </w:r>
    </w:p>
    <w:p w14:paraId="30643510" w14:textId="26AADE13" w:rsidR="00364D51" w:rsidRPr="00190108" w:rsidRDefault="00364D51" w:rsidP="0020760C">
      <w:pPr>
        <w:pStyle w:val="Listenabsatz"/>
        <w:numPr>
          <w:ilvl w:val="0"/>
          <w:numId w:val="25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655A8B">
        <w:rPr>
          <w:rFonts w:cs="Arial"/>
          <w:noProof/>
          <w:szCs w:val="20"/>
          <w:highlight w:val="yellow"/>
          <w:lang w:val="fr-CH"/>
        </w:rPr>
        <w:t>3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F73758" w:rsidRPr="00190108">
        <w:rPr>
          <w:rFonts w:cs="Arial"/>
          <w:noProof/>
          <w:szCs w:val="20"/>
          <w:lang w:val="fr-CH"/>
        </w:rPr>
        <w:t xml:space="preserve">projets de référence </w:t>
      </w:r>
      <w:r w:rsidR="002E5521" w:rsidRPr="00190108">
        <w:rPr>
          <w:rFonts w:cs="Arial"/>
          <w:noProof/>
          <w:szCs w:val="20"/>
          <w:lang w:val="fr-CH"/>
        </w:rPr>
        <w:t xml:space="preserve">dans une </w:t>
      </w:r>
      <w:r w:rsidR="00F73758" w:rsidRPr="00190108">
        <w:rPr>
          <w:rFonts w:cs="Arial"/>
          <w:noProof/>
          <w:szCs w:val="20"/>
          <w:lang w:val="fr-CH"/>
        </w:rPr>
        <w:t xml:space="preserve">fonction </w:t>
      </w:r>
      <w:r w:rsidR="00F73758" w:rsidRPr="00655A8B">
        <w:rPr>
          <w:rFonts w:cs="Arial"/>
          <w:noProof/>
          <w:szCs w:val="20"/>
          <w:highlight w:val="yellow"/>
          <w:lang w:val="fr-CH"/>
        </w:rPr>
        <w:t>dirigeante</w:t>
      </w:r>
      <w:r w:rsidR="00F73758" w:rsidRPr="00190108">
        <w:rPr>
          <w:rFonts w:cs="Arial"/>
          <w:noProof/>
          <w:szCs w:val="20"/>
          <w:lang w:val="fr-CH"/>
        </w:rPr>
        <w:t xml:space="preserve"> </w:t>
      </w:r>
      <w:r w:rsidR="002E5521" w:rsidRPr="00190108">
        <w:rPr>
          <w:rFonts w:cs="Arial"/>
          <w:noProof/>
          <w:szCs w:val="20"/>
          <w:lang w:val="fr-CH"/>
        </w:rPr>
        <w:t xml:space="preserve">lors de </w:t>
      </w:r>
      <w:r w:rsidR="00F73758" w:rsidRPr="00190108">
        <w:rPr>
          <w:rFonts w:cs="Arial"/>
          <w:noProof/>
          <w:szCs w:val="20"/>
          <w:lang w:val="fr-CH"/>
        </w:rPr>
        <w:t>l’établissement de documents d’appel d’offres pour des projets d’infrastructure</w:t>
      </w:r>
      <w:r w:rsidRPr="00190108">
        <w:rPr>
          <w:rFonts w:cs="Arial"/>
          <w:noProof/>
          <w:szCs w:val="20"/>
          <w:lang w:val="fr-CH"/>
        </w:rPr>
        <w:t xml:space="preserve"> &gt; </w:t>
      </w:r>
      <w:r w:rsidR="00826173">
        <w:rPr>
          <w:rFonts w:cs="Arial"/>
          <w:noProof/>
          <w:szCs w:val="20"/>
          <w:highlight w:val="yellow"/>
          <w:lang w:val="fr-CH"/>
        </w:rPr>
        <w:t>CHF 3</w:t>
      </w:r>
      <w:r w:rsidR="00F73758" w:rsidRPr="00190108">
        <w:rPr>
          <w:rFonts w:cs="Arial"/>
          <w:noProof/>
          <w:szCs w:val="20"/>
          <w:highlight w:val="yellow"/>
          <w:lang w:val="fr-CH"/>
        </w:rPr>
        <w:t>,</w:t>
      </w:r>
      <w:r w:rsidRPr="00190108">
        <w:rPr>
          <w:rFonts w:cs="Arial"/>
          <w:noProof/>
          <w:szCs w:val="20"/>
          <w:highlight w:val="yellow"/>
          <w:lang w:val="fr-CH"/>
        </w:rPr>
        <w:t xml:space="preserve">0 </w:t>
      </w:r>
      <w:r w:rsidR="00F73758" w:rsidRPr="00190108">
        <w:rPr>
          <w:rFonts w:cs="Arial"/>
          <w:noProof/>
          <w:szCs w:val="20"/>
          <w:highlight w:val="yellow"/>
          <w:lang w:val="fr-CH"/>
        </w:rPr>
        <w:t>millions</w:t>
      </w:r>
      <w:r w:rsidR="00F73758" w:rsidRPr="00190108">
        <w:rPr>
          <w:rFonts w:cs="Arial"/>
          <w:noProof/>
          <w:szCs w:val="20"/>
          <w:lang w:val="fr-CH"/>
        </w:rPr>
        <w:t xml:space="preserve"> dans les </w:t>
      </w:r>
      <w:r w:rsidR="00F73758" w:rsidRPr="00826173">
        <w:rPr>
          <w:rFonts w:cs="Arial"/>
          <w:noProof/>
          <w:szCs w:val="20"/>
          <w:highlight w:val="yellow"/>
          <w:lang w:val="fr-CH"/>
        </w:rPr>
        <w:t>5</w:t>
      </w:r>
      <w:r w:rsidR="00F73758" w:rsidRPr="00190108">
        <w:rPr>
          <w:rFonts w:cs="Arial"/>
          <w:noProof/>
          <w:szCs w:val="20"/>
          <w:lang w:val="fr-CH"/>
        </w:rPr>
        <w:t xml:space="preserve"> dernières années</w:t>
      </w:r>
    </w:p>
    <w:p w14:paraId="0F5466CE" w14:textId="77777777" w:rsidR="00364D51" w:rsidRPr="00190108" w:rsidRDefault="004A33B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lastRenderedPageBreak/>
        <w:t>et</w:t>
      </w:r>
    </w:p>
    <w:p w14:paraId="33F8A4F5" w14:textId="43BA2D83" w:rsidR="00364D51" w:rsidRPr="00190108" w:rsidRDefault="00F73758" w:rsidP="0020760C">
      <w:pPr>
        <w:pStyle w:val="Listenabsatz"/>
        <w:numPr>
          <w:ilvl w:val="0"/>
          <w:numId w:val="26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2F10D3">
        <w:rPr>
          <w:rFonts w:cs="Arial"/>
          <w:noProof/>
          <w:szCs w:val="20"/>
          <w:highlight w:val="yellow"/>
          <w:lang w:val="fr-CH"/>
        </w:rPr>
        <w:t>3</w:t>
      </w:r>
      <w:r w:rsidRPr="00190108">
        <w:rPr>
          <w:rFonts w:cs="Arial"/>
          <w:noProof/>
          <w:szCs w:val="20"/>
          <w:lang w:val="fr-CH"/>
        </w:rPr>
        <w:t xml:space="preserve"> projets de référence </w:t>
      </w:r>
      <w:r w:rsidR="002E5521" w:rsidRPr="00190108">
        <w:rPr>
          <w:rFonts w:cs="Arial"/>
          <w:noProof/>
          <w:szCs w:val="20"/>
          <w:lang w:val="fr-CH"/>
        </w:rPr>
        <w:t xml:space="preserve">dans une </w:t>
      </w:r>
      <w:r w:rsidRPr="00190108">
        <w:rPr>
          <w:rFonts w:cs="Arial"/>
          <w:noProof/>
          <w:szCs w:val="20"/>
          <w:lang w:val="fr-CH"/>
        </w:rPr>
        <w:t xml:space="preserve">fonction </w:t>
      </w:r>
      <w:r w:rsidRPr="002F10D3">
        <w:rPr>
          <w:rFonts w:cs="Arial"/>
          <w:noProof/>
          <w:szCs w:val="20"/>
          <w:highlight w:val="yellow"/>
          <w:lang w:val="fr-CH"/>
        </w:rPr>
        <w:t>dirigeante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2E5521" w:rsidRPr="00190108">
        <w:rPr>
          <w:rFonts w:cs="Arial"/>
          <w:noProof/>
          <w:szCs w:val="20"/>
          <w:lang w:val="fr-CH"/>
        </w:rPr>
        <w:t xml:space="preserve">lors de </w:t>
      </w:r>
      <w:r w:rsidRPr="00190108">
        <w:rPr>
          <w:rFonts w:cs="Arial"/>
          <w:noProof/>
          <w:szCs w:val="20"/>
          <w:lang w:val="fr-CH"/>
        </w:rPr>
        <w:t>l’exécution de projets d’infrastructure</w:t>
      </w:r>
      <w:r w:rsidR="002F10D3">
        <w:rPr>
          <w:rFonts w:cs="Arial"/>
          <w:noProof/>
          <w:szCs w:val="20"/>
          <w:lang w:val="fr-CH"/>
        </w:rPr>
        <w:t xml:space="preserve"> dans le domaine EES</w:t>
      </w:r>
      <w:r w:rsidR="00364D51" w:rsidRPr="00190108">
        <w:rPr>
          <w:rFonts w:cs="Arial"/>
          <w:noProof/>
          <w:szCs w:val="20"/>
          <w:lang w:val="fr-CH"/>
        </w:rPr>
        <w:t xml:space="preserve"> &gt; </w:t>
      </w:r>
      <w:r w:rsidR="002F10D3">
        <w:rPr>
          <w:rFonts w:cs="Arial"/>
          <w:noProof/>
          <w:szCs w:val="20"/>
          <w:highlight w:val="yellow"/>
          <w:lang w:val="fr-CH"/>
        </w:rPr>
        <w:t>CHF 2</w:t>
      </w:r>
      <w:r w:rsidRPr="0020760C">
        <w:rPr>
          <w:rFonts w:cs="Arial"/>
          <w:noProof/>
          <w:szCs w:val="20"/>
          <w:highlight w:val="yellow"/>
          <w:lang w:val="fr-CH"/>
        </w:rPr>
        <w:t>,0 millions</w:t>
      </w:r>
      <w:r w:rsidR="00364D51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 xml:space="preserve">dans les </w:t>
      </w:r>
      <w:r w:rsidRPr="002F10D3">
        <w:rPr>
          <w:rFonts w:cs="Arial"/>
          <w:noProof/>
          <w:szCs w:val="20"/>
          <w:highlight w:val="yellow"/>
          <w:lang w:val="fr-CH"/>
        </w:rPr>
        <w:t>5</w:t>
      </w:r>
      <w:r w:rsidRPr="00190108">
        <w:rPr>
          <w:rFonts w:cs="Arial"/>
          <w:noProof/>
          <w:szCs w:val="20"/>
          <w:lang w:val="fr-CH"/>
        </w:rPr>
        <w:t xml:space="preserve"> dernières années</w:t>
      </w:r>
    </w:p>
    <w:p w14:paraId="64DD26B7" w14:textId="713960E3" w:rsidR="00527C14" w:rsidRPr="00190108" w:rsidRDefault="00F73758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Les références </w:t>
      </w:r>
      <w:r w:rsidR="001C020F" w:rsidRPr="00190108">
        <w:rPr>
          <w:rFonts w:cs="Arial"/>
          <w:noProof/>
          <w:lang w:val="fr-CH"/>
        </w:rPr>
        <w:t>ont avant tout pour but de renseigner sur</w:t>
      </w:r>
      <w:r w:rsidRPr="00190108">
        <w:rPr>
          <w:rFonts w:cs="Arial"/>
          <w:noProof/>
          <w:lang w:val="fr-CH"/>
        </w:rPr>
        <w:t xml:space="preserve"> les </w:t>
      </w:r>
      <w:r w:rsidR="001C020F" w:rsidRPr="00190108">
        <w:rPr>
          <w:rFonts w:cs="Arial"/>
          <w:noProof/>
          <w:lang w:val="fr-CH"/>
        </w:rPr>
        <w:t xml:space="preserve">principales </w:t>
      </w:r>
      <w:r w:rsidRPr="00190108">
        <w:rPr>
          <w:rFonts w:cs="Arial"/>
          <w:noProof/>
          <w:lang w:val="fr-CH"/>
        </w:rPr>
        <w:t xml:space="preserve">tâches </w:t>
      </w:r>
      <w:r w:rsidR="001C020F" w:rsidRPr="00190108">
        <w:rPr>
          <w:rFonts w:cs="Arial"/>
          <w:noProof/>
          <w:lang w:val="fr-CH"/>
        </w:rPr>
        <w:t>effectuées</w:t>
      </w:r>
      <w:r w:rsidRPr="00190108">
        <w:rPr>
          <w:rFonts w:cs="Arial"/>
          <w:noProof/>
          <w:lang w:val="fr-CH"/>
        </w:rPr>
        <w:t xml:space="preserve">, la fonction et l’expérience. </w:t>
      </w:r>
      <w:r w:rsidR="006812E4" w:rsidRPr="00190108">
        <w:rPr>
          <w:rFonts w:cs="Arial"/>
          <w:noProof/>
          <w:lang w:val="fr-CH"/>
        </w:rPr>
        <w:t>La structure des documents d’offre pour prestations de mandataire (y compris le cur</w:t>
      </w:r>
      <w:r w:rsidR="00C74CA7" w:rsidRPr="00190108">
        <w:rPr>
          <w:rFonts w:cs="Arial"/>
          <w:noProof/>
          <w:lang w:val="fr-CH"/>
        </w:rPr>
        <w:t>riculum vitae) peut être utilisée comme</w:t>
      </w:r>
      <w:r w:rsidR="006812E4" w:rsidRPr="00190108">
        <w:rPr>
          <w:rFonts w:cs="Arial"/>
          <w:noProof/>
          <w:lang w:val="fr-CH"/>
        </w:rPr>
        <w:t xml:space="preserve"> </w:t>
      </w:r>
      <w:r w:rsidR="00C74CA7" w:rsidRPr="00190108">
        <w:rPr>
          <w:rFonts w:cs="Arial"/>
          <w:noProof/>
          <w:lang w:val="fr-CH"/>
        </w:rPr>
        <w:t>preuve</w:t>
      </w:r>
      <w:r w:rsidR="006812E4" w:rsidRPr="00190108">
        <w:rPr>
          <w:rFonts w:cs="Arial"/>
          <w:noProof/>
          <w:lang w:val="fr-CH"/>
        </w:rPr>
        <w:t>.</w:t>
      </w:r>
      <w:r w:rsidR="00C576FF" w:rsidRPr="00190108">
        <w:rPr>
          <w:rFonts w:cs="Arial"/>
          <w:noProof/>
          <w:lang w:val="fr-CH"/>
        </w:rPr>
        <w:t xml:space="preserve"> </w:t>
      </w:r>
    </w:p>
    <w:p w14:paraId="132320E9" w14:textId="1DAEAF0A" w:rsidR="00364D51" w:rsidRPr="00190108" w:rsidRDefault="004A33B7" w:rsidP="0020760C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22" w:name="_Toc62646768"/>
      <w:r w:rsidRPr="00190108">
        <w:rPr>
          <w:noProof/>
          <w:sz w:val="20"/>
          <w:lang w:val="fr-CH"/>
        </w:rPr>
        <w:t xml:space="preserve">Exigence </w:t>
      </w:r>
      <w:r w:rsidR="00791BC2" w:rsidRPr="00190108">
        <w:rPr>
          <w:noProof/>
          <w:sz w:val="20"/>
          <w:lang w:val="fr-CH"/>
        </w:rPr>
        <w:t>pour</w:t>
      </w:r>
      <w:r w:rsidRPr="00190108">
        <w:rPr>
          <w:noProof/>
          <w:sz w:val="20"/>
          <w:lang w:val="fr-CH"/>
        </w:rPr>
        <w:t xml:space="preserve"> la fonction clé </w:t>
      </w:r>
      <w:r w:rsidR="00F73758" w:rsidRPr="00190108">
        <w:rPr>
          <w:noProof/>
          <w:sz w:val="20"/>
          <w:lang w:val="fr-CH"/>
        </w:rPr>
        <w:t>examen</w:t>
      </w:r>
      <w:r w:rsidRPr="00190108">
        <w:rPr>
          <w:noProof/>
          <w:sz w:val="20"/>
          <w:lang w:val="fr-CH"/>
        </w:rPr>
        <w:t xml:space="preserve"> de synthèse</w:t>
      </w:r>
      <w:r w:rsidR="00364D51" w:rsidRPr="00190108">
        <w:rPr>
          <w:noProof/>
          <w:sz w:val="20"/>
          <w:lang w:val="fr-CH"/>
        </w:rPr>
        <w:t xml:space="preserve"> </w:t>
      </w:r>
      <w:r w:rsidRPr="00190108">
        <w:rPr>
          <w:noProof/>
          <w:sz w:val="20"/>
          <w:lang w:val="fr-CH"/>
        </w:rPr>
        <w:t>APR</w:t>
      </w:r>
      <w:bookmarkEnd w:id="22"/>
    </w:p>
    <w:p w14:paraId="45B249BC" w14:textId="4EC0EDB5" w:rsidR="00364D51" w:rsidRPr="00190108" w:rsidRDefault="00F73758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La fonction clé examen de synthèse est assumée par une pe</w:t>
      </w:r>
      <w:r w:rsidR="00476029" w:rsidRPr="00190108">
        <w:rPr>
          <w:rFonts w:cs="Arial"/>
          <w:noProof/>
          <w:lang w:val="fr-CH"/>
        </w:rPr>
        <w:t>rsonne active de l’adjudicatai</w:t>
      </w:r>
      <w:r w:rsidRPr="00190108">
        <w:rPr>
          <w:rFonts w:cs="Arial"/>
          <w:noProof/>
          <w:lang w:val="fr-CH"/>
        </w:rPr>
        <w:t>r</w:t>
      </w:r>
      <w:r w:rsidR="00476029" w:rsidRPr="00190108">
        <w:rPr>
          <w:rFonts w:cs="Arial"/>
          <w:noProof/>
          <w:lang w:val="fr-CH"/>
        </w:rPr>
        <w:t>e</w:t>
      </w:r>
      <w:r w:rsidRPr="00190108">
        <w:rPr>
          <w:rFonts w:cs="Arial"/>
          <w:noProof/>
          <w:lang w:val="fr-CH"/>
        </w:rPr>
        <w:t xml:space="preserve"> (auteur du projet, partenaire d’une communauté d’ingénieur), mais </w:t>
      </w:r>
      <w:r w:rsidR="00791BC2" w:rsidRPr="00190108">
        <w:rPr>
          <w:rFonts w:cs="Arial"/>
          <w:noProof/>
          <w:lang w:val="fr-CH"/>
        </w:rPr>
        <w:t xml:space="preserve">qui est </w:t>
      </w:r>
      <w:r w:rsidRPr="00190108">
        <w:rPr>
          <w:rFonts w:cs="Arial"/>
          <w:noProof/>
          <w:lang w:val="fr-CH"/>
        </w:rPr>
        <w:t xml:space="preserve">indépendante </w:t>
      </w:r>
      <w:r w:rsidR="00791BC2" w:rsidRPr="00190108">
        <w:rPr>
          <w:rFonts w:cs="Arial"/>
          <w:noProof/>
          <w:lang w:val="fr-CH"/>
        </w:rPr>
        <w:t xml:space="preserve">du </w:t>
      </w:r>
      <w:r w:rsidRPr="00190108">
        <w:rPr>
          <w:rFonts w:cs="Arial"/>
          <w:noProof/>
          <w:lang w:val="fr-CH"/>
        </w:rPr>
        <w:t>projet</w:t>
      </w:r>
      <w:r w:rsidR="00791BC2" w:rsidRPr="00190108">
        <w:rPr>
          <w:rFonts w:cs="Arial"/>
          <w:noProof/>
          <w:lang w:val="fr-CH"/>
        </w:rPr>
        <w:t xml:space="preserve">. Elle a pour mission de </w:t>
      </w:r>
      <w:r w:rsidRPr="00190108">
        <w:rPr>
          <w:rFonts w:cs="Arial"/>
          <w:noProof/>
          <w:lang w:val="fr-CH"/>
        </w:rPr>
        <w:t>vérifie</w:t>
      </w:r>
      <w:r w:rsidR="00791BC2" w:rsidRPr="00190108">
        <w:rPr>
          <w:rFonts w:cs="Arial"/>
          <w:noProof/>
          <w:lang w:val="fr-CH"/>
        </w:rPr>
        <w:t>r</w:t>
      </w:r>
      <w:r w:rsidRPr="00190108">
        <w:rPr>
          <w:rFonts w:cs="Arial"/>
          <w:noProof/>
          <w:lang w:val="fr-CH"/>
        </w:rPr>
        <w:t xml:space="preserve"> </w:t>
      </w:r>
      <w:r w:rsidR="00791BC2" w:rsidRPr="00190108">
        <w:rPr>
          <w:rFonts w:cs="Arial"/>
          <w:noProof/>
          <w:lang w:val="fr-CH"/>
        </w:rPr>
        <w:t xml:space="preserve">que les documents d’appel d’offres sont complets et respectent </w:t>
      </w:r>
      <w:r w:rsidRPr="00190108">
        <w:rPr>
          <w:rFonts w:cs="Arial"/>
          <w:noProof/>
          <w:lang w:val="fr-CH"/>
        </w:rPr>
        <w:t>l</w:t>
      </w:r>
      <w:r w:rsidR="00791BC2" w:rsidRPr="00190108">
        <w:rPr>
          <w:rFonts w:cs="Arial"/>
          <w:noProof/>
          <w:lang w:val="fr-CH"/>
        </w:rPr>
        <w:t>e</w:t>
      </w:r>
      <w:r w:rsidR="000B721B" w:rsidRPr="00190108">
        <w:rPr>
          <w:rFonts w:cs="Arial"/>
          <w:noProof/>
          <w:lang w:val="fr-CH"/>
        </w:rPr>
        <w:t>s standards de qualité prescrits (</w:t>
      </w:r>
      <w:r w:rsidR="00791BC2" w:rsidRPr="00190108">
        <w:rPr>
          <w:rFonts w:cs="Arial"/>
          <w:noProof/>
          <w:lang w:val="fr-CH"/>
        </w:rPr>
        <w:t>cette fonction est dénom</w:t>
      </w:r>
      <w:r w:rsidR="00F84066" w:rsidRPr="00190108">
        <w:rPr>
          <w:rFonts w:cs="Arial"/>
          <w:noProof/>
          <w:lang w:val="fr-CH"/>
        </w:rPr>
        <w:t>m</w:t>
      </w:r>
      <w:r w:rsidR="00791BC2" w:rsidRPr="00190108">
        <w:rPr>
          <w:rFonts w:cs="Arial"/>
          <w:noProof/>
          <w:lang w:val="fr-CH"/>
        </w:rPr>
        <w:t>ée ci-après « </w:t>
      </w:r>
      <w:r w:rsidR="000B721B" w:rsidRPr="00190108">
        <w:rPr>
          <w:rFonts w:cs="Arial"/>
          <w:noProof/>
          <w:lang w:val="fr-CH"/>
        </w:rPr>
        <w:t>examen de synthèse APR</w:t>
      </w:r>
      <w:r w:rsidR="00791BC2" w:rsidRPr="00190108">
        <w:rPr>
          <w:rFonts w:cs="Arial"/>
          <w:noProof/>
          <w:lang w:val="fr-CH"/>
        </w:rPr>
        <w:t> »</w:t>
      </w:r>
      <w:r w:rsidR="000B721B" w:rsidRPr="00190108">
        <w:rPr>
          <w:rFonts w:cs="Arial"/>
          <w:noProof/>
          <w:lang w:val="fr-CH"/>
        </w:rPr>
        <w:t xml:space="preserve">, </w:t>
      </w:r>
      <w:r w:rsidR="00BE1507" w:rsidRPr="00190108">
        <w:rPr>
          <w:rFonts w:cs="Arial"/>
          <w:noProof/>
          <w:lang w:val="fr-CH"/>
        </w:rPr>
        <w:t>afin de la distinguer de</w:t>
      </w:r>
      <w:r w:rsidR="000B721B" w:rsidRPr="00190108">
        <w:rPr>
          <w:rFonts w:cs="Arial"/>
          <w:noProof/>
          <w:lang w:val="fr-CH"/>
        </w:rPr>
        <w:t xml:space="preserve"> l’examen de synthèse de 2</w:t>
      </w:r>
      <w:r w:rsidR="000B721B" w:rsidRPr="00190108">
        <w:rPr>
          <w:rFonts w:cs="Arial"/>
          <w:noProof/>
          <w:vertAlign w:val="superscript"/>
          <w:lang w:val="fr-CH"/>
        </w:rPr>
        <w:t>e</w:t>
      </w:r>
      <w:r w:rsidR="000B721B" w:rsidRPr="00190108">
        <w:rPr>
          <w:rFonts w:cs="Arial"/>
          <w:noProof/>
          <w:lang w:val="fr-CH"/>
        </w:rPr>
        <w:t xml:space="preserve"> niveau, qui est effectué par l’OFROU ou par </w:t>
      </w:r>
      <w:r w:rsidR="00791BC2" w:rsidRPr="00190108">
        <w:rPr>
          <w:rFonts w:cs="Arial"/>
          <w:noProof/>
          <w:lang w:val="fr-CH"/>
        </w:rPr>
        <w:t>un</w:t>
      </w:r>
      <w:r w:rsidR="000B721B" w:rsidRPr="00190108">
        <w:rPr>
          <w:rFonts w:cs="Arial"/>
          <w:noProof/>
          <w:lang w:val="fr-CH"/>
        </w:rPr>
        <w:t xml:space="preserve"> tiers mandaté par l’OFROU</w:t>
      </w:r>
      <w:r w:rsidR="00C576FF" w:rsidRPr="00190108">
        <w:rPr>
          <w:rFonts w:cs="Arial"/>
          <w:noProof/>
          <w:lang w:val="fr-CH"/>
        </w:rPr>
        <w:t>)</w:t>
      </w:r>
      <w:r w:rsidR="00364D51" w:rsidRPr="00190108">
        <w:rPr>
          <w:rFonts w:cs="Arial"/>
          <w:noProof/>
          <w:lang w:val="fr-CH"/>
        </w:rPr>
        <w:t>.</w:t>
      </w:r>
      <w:r w:rsidR="00F52202" w:rsidRPr="00190108">
        <w:rPr>
          <w:rFonts w:cs="Arial"/>
          <w:noProof/>
          <w:lang w:val="fr-CH"/>
        </w:rPr>
        <w:t xml:space="preserve"> </w:t>
      </w:r>
    </w:p>
    <w:p w14:paraId="63C388E3" w14:textId="5213510E" w:rsidR="00364D51" w:rsidRPr="00190108" w:rsidRDefault="004A33B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Exigences</w:t>
      </w:r>
      <w:r w:rsidR="0012568E" w:rsidRPr="00190108">
        <w:rPr>
          <w:rFonts w:cs="Arial"/>
          <w:noProof/>
          <w:lang w:val="fr-CH"/>
        </w:rPr>
        <w:t> :</w:t>
      </w:r>
      <w:r w:rsidR="00364D51" w:rsidRPr="00190108">
        <w:rPr>
          <w:rFonts w:cs="Arial"/>
          <w:noProof/>
          <w:lang w:val="fr-CH"/>
        </w:rPr>
        <w:t xml:space="preserve"> </w:t>
      </w:r>
    </w:p>
    <w:p w14:paraId="5F675344" w14:textId="1F299403" w:rsidR="00364D51" w:rsidRPr="00190108" w:rsidRDefault="00F73758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Formation complète </w:t>
      </w:r>
      <w:r w:rsidRPr="002F10D3">
        <w:rPr>
          <w:rFonts w:cs="Arial"/>
          <w:noProof/>
          <w:highlight w:val="yellow"/>
          <w:lang w:val="fr-CH"/>
        </w:rPr>
        <w:t>d’ingénieur EPF, HES ou formation d’entrepreneu</w:t>
      </w:r>
      <w:r w:rsidR="00D041D2" w:rsidRPr="002F10D3">
        <w:rPr>
          <w:rFonts w:cs="Arial"/>
          <w:noProof/>
          <w:highlight w:val="yellow"/>
          <w:lang w:val="fr-CH"/>
        </w:rPr>
        <w:t>r</w:t>
      </w:r>
      <w:r w:rsidR="00476029" w:rsidRPr="002F10D3">
        <w:rPr>
          <w:rFonts w:cs="Arial"/>
          <w:noProof/>
          <w:highlight w:val="yellow"/>
          <w:lang w:val="fr-CH"/>
        </w:rPr>
        <w:t>-construction</w:t>
      </w:r>
      <w:r w:rsidR="00BE1507" w:rsidRPr="00190108">
        <w:rPr>
          <w:rFonts w:cs="Arial"/>
          <w:noProof/>
          <w:lang w:val="fr-CH"/>
        </w:rPr>
        <w:t>,</w:t>
      </w:r>
      <w:r w:rsidRPr="00190108">
        <w:rPr>
          <w:rFonts w:cs="Arial"/>
          <w:noProof/>
          <w:lang w:val="fr-CH"/>
        </w:rPr>
        <w:t xml:space="preserve"> avec </w:t>
      </w:r>
      <w:r w:rsidRPr="002F10D3">
        <w:rPr>
          <w:rFonts w:cs="Arial"/>
          <w:noProof/>
          <w:highlight w:val="yellow"/>
          <w:lang w:val="fr-CH"/>
        </w:rPr>
        <w:t>3</w:t>
      </w:r>
      <w:r w:rsidRPr="00190108">
        <w:rPr>
          <w:rFonts w:cs="Arial"/>
          <w:noProof/>
          <w:lang w:val="fr-CH"/>
        </w:rPr>
        <w:t xml:space="preserve"> ans d’expérience </w:t>
      </w:r>
      <w:r w:rsidR="00BE1507" w:rsidRPr="00190108">
        <w:rPr>
          <w:rFonts w:cs="Arial"/>
          <w:noProof/>
          <w:lang w:val="fr-CH"/>
        </w:rPr>
        <w:t>dans une fonction dirigeante de projets d’infrastructure</w:t>
      </w:r>
      <w:r w:rsidR="002F10D3">
        <w:rPr>
          <w:rFonts w:cs="Arial"/>
          <w:noProof/>
          <w:lang w:val="fr-CH"/>
        </w:rPr>
        <w:t xml:space="preserve"> dans le domaine EES</w:t>
      </w:r>
      <w:r w:rsidR="00BE1507" w:rsidRPr="00190108">
        <w:rPr>
          <w:rFonts w:cs="Arial"/>
          <w:noProof/>
          <w:lang w:val="fr-CH"/>
        </w:rPr>
        <w:t xml:space="preserve"> &gt; </w:t>
      </w:r>
      <w:r w:rsidR="002F10D3">
        <w:rPr>
          <w:rFonts w:cs="Arial"/>
          <w:noProof/>
          <w:highlight w:val="yellow"/>
          <w:lang w:val="fr-CH"/>
        </w:rPr>
        <w:t>CHF 3</w:t>
      </w:r>
      <w:r w:rsidR="00BE1507" w:rsidRPr="00190108">
        <w:rPr>
          <w:rFonts w:cs="Arial"/>
          <w:noProof/>
          <w:highlight w:val="yellow"/>
          <w:lang w:val="fr-CH"/>
        </w:rPr>
        <w:t>,0 millions</w:t>
      </w:r>
      <w:r w:rsidR="00BE1507" w:rsidRPr="00190108" w:rsidDel="00BE1507">
        <w:rPr>
          <w:rFonts w:cs="Arial"/>
          <w:noProof/>
          <w:lang w:val="fr-CH"/>
        </w:rPr>
        <w:t xml:space="preserve"> </w:t>
      </w:r>
    </w:p>
    <w:p w14:paraId="19F239A3" w14:textId="77A010CE" w:rsidR="00364D51" w:rsidRPr="002F10D3" w:rsidRDefault="00F73758" w:rsidP="0020760C">
      <w:pPr>
        <w:pStyle w:val="Listenabsatz"/>
        <w:numPr>
          <w:ilvl w:val="0"/>
          <w:numId w:val="27"/>
        </w:numPr>
        <w:spacing w:after="260" w:line="260" w:lineRule="atLeast"/>
        <w:ind w:left="284" w:hanging="284"/>
        <w:rPr>
          <w:rFonts w:cs="Arial"/>
          <w:noProof/>
          <w:szCs w:val="20"/>
          <w:highlight w:val="yellow"/>
          <w:lang w:val="fr-CH"/>
        </w:rPr>
      </w:pPr>
      <w:r w:rsidRPr="002F10D3">
        <w:rPr>
          <w:rFonts w:cs="Arial"/>
          <w:noProof/>
          <w:szCs w:val="20"/>
          <w:highlight w:val="yellow"/>
          <w:lang w:val="fr-CH"/>
        </w:rPr>
        <w:t>Connaissance approfondie des marchés publics</w:t>
      </w:r>
      <w:r w:rsidR="002F10D3" w:rsidRPr="002F10D3">
        <w:rPr>
          <w:rFonts w:cs="Arial"/>
          <w:noProof/>
          <w:szCs w:val="20"/>
          <w:highlight w:val="yellow"/>
          <w:lang w:val="fr-CH"/>
        </w:rPr>
        <w:t xml:space="preserve"> et des documents de l ?OFROU relatifs aux marchés publics</w:t>
      </w:r>
    </w:p>
    <w:p w14:paraId="7C99E533" w14:textId="3A39603B" w:rsidR="00364D51" w:rsidRPr="002F10D3" w:rsidRDefault="00F73758" w:rsidP="0020760C">
      <w:pPr>
        <w:pStyle w:val="Listenabsatz"/>
        <w:numPr>
          <w:ilvl w:val="0"/>
          <w:numId w:val="27"/>
        </w:numPr>
        <w:spacing w:after="260" w:line="260" w:lineRule="atLeast"/>
        <w:ind w:left="284" w:hanging="284"/>
        <w:rPr>
          <w:rFonts w:cs="Arial"/>
          <w:noProof/>
          <w:szCs w:val="20"/>
          <w:highlight w:val="yellow"/>
          <w:lang w:val="fr-CH"/>
        </w:rPr>
      </w:pPr>
      <w:r w:rsidRPr="002F10D3">
        <w:rPr>
          <w:rFonts w:cs="Arial"/>
          <w:noProof/>
          <w:szCs w:val="20"/>
          <w:highlight w:val="yellow"/>
          <w:lang w:val="fr-CH"/>
        </w:rPr>
        <w:t>Connaissanc</w:t>
      </w:r>
      <w:r w:rsidR="00F84066" w:rsidRPr="002F10D3">
        <w:rPr>
          <w:rFonts w:cs="Arial"/>
          <w:noProof/>
          <w:szCs w:val="20"/>
          <w:highlight w:val="yellow"/>
          <w:lang w:val="fr-CH"/>
        </w:rPr>
        <w:t>e</w:t>
      </w:r>
      <w:r w:rsidRPr="002F10D3">
        <w:rPr>
          <w:rFonts w:cs="Arial"/>
          <w:noProof/>
          <w:szCs w:val="20"/>
          <w:highlight w:val="yellow"/>
          <w:lang w:val="fr-CH"/>
        </w:rPr>
        <w:t xml:space="preserve"> approfondie du droit du contrat d’entreprise</w:t>
      </w:r>
    </w:p>
    <w:p w14:paraId="36FABE34" w14:textId="5C75E43F" w:rsidR="00364D51" w:rsidRPr="002F10D3" w:rsidRDefault="00F73758" w:rsidP="0020760C">
      <w:pPr>
        <w:pStyle w:val="Listenabsatz"/>
        <w:numPr>
          <w:ilvl w:val="0"/>
          <w:numId w:val="27"/>
        </w:numPr>
        <w:spacing w:after="260" w:line="260" w:lineRule="atLeast"/>
        <w:ind w:left="284" w:hanging="284"/>
        <w:rPr>
          <w:rFonts w:cs="Arial"/>
          <w:noProof/>
          <w:szCs w:val="20"/>
          <w:highlight w:val="yellow"/>
          <w:lang w:val="fr-CH"/>
        </w:rPr>
      </w:pPr>
      <w:r w:rsidRPr="002F10D3">
        <w:rPr>
          <w:rFonts w:cs="Arial"/>
          <w:noProof/>
          <w:szCs w:val="20"/>
          <w:highlight w:val="yellow"/>
          <w:lang w:val="fr-CH"/>
        </w:rPr>
        <w:t>Connaissance approfondie des normes usuelles, notamment SIA et</w:t>
      </w:r>
      <w:r w:rsidR="00364D51" w:rsidRPr="002F10D3">
        <w:rPr>
          <w:rFonts w:cs="Arial"/>
          <w:noProof/>
          <w:szCs w:val="20"/>
          <w:highlight w:val="yellow"/>
          <w:lang w:val="fr-CH"/>
        </w:rPr>
        <w:t xml:space="preserve"> VSS </w:t>
      </w:r>
    </w:p>
    <w:p w14:paraId="0BBB69E7" w14:textId="77777777" w:rsidR="00364D51" w:rsidRPr="002F10D3" w:rsidRDefault="00F73758" w:rsidP="0020760C">
      <w:pPr>
        <w:pStyle w:val="Listenabsatz"/>
        <w:numPr>
          <w:ilvl w:val="0"/>
          <w:numId w:val="27"/>
        </w:numPr>
        <w:spacing w:after="260" w:line="260" w:lineRule="atLeast"/>
        <w:ind w:left="284" w:hanging="284"/>
        <w:rPr>
          <w:rFonts w:cs="Arial"/>
          <w:noProof/>
          <w:szCs w:val="20"/>
          <w:highlight w:val="yellow"/>
          <w:lang w:val="fr-CH"/>
        </w:rPr>
      </w:pPr>
      <w:r w:rsidRPr="002F10D3">
        <w:rPr>
          <w:rFonts w:cs="Arial"/>
          <w:noProof/>
          <w:szCs w:val="20"/>
          <w:highlight w:val="yellow"/>
          <w:lang w:val="fr-CH"/>
        </w:rPr>
        <w:t>Plusieurs années d’expérience dans la réalisation de projets d’infrastructure complexes</w:t>
      </w:r>
    </w:p>
    <w:p w14:paraId="6DFF2FB4" w14:textId="1759E6C5" w:rsidR="00942328" w:rsidRPr="00190108" w:rsidRDefault="00BE150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U</w:t>
      </w:r>
      <w:r w:rsidR="00F73758" w:rsidRPr="00190108">
        <w:rPr>
          <w:rFonts w:cs="Arial"/>
          <w:noProof/>
          <w:lang w:val="fr-CH"/>
        </w:rPr>
        <w:t>n curriculum vitae et de</w:t>
      </w:r>
      <w:r w:rsidRPr="00190108">
        <w:rPr>
          <w:rFonts w:cs="Arial"/>
          <w:noProof/>
          <w:lang w:val="fr-CH"/>
        </w:rPr>
        <w:t>s</w:t>
      </w:r>
      <w:r w:rsidR="00F73758" w:rsidRPr="00190108">
        <w:rPr>
          <w:rFonts w:cs="Arial"/>
          <w:noProof/>
          <w:lang w:val="fr-CH"/>
        </w:rPr>
        <w:t xml:space="preserve"> références</w:t>
      </w:r>
      <w:r w:rsidRPr="00190108">
        <w:rPr>
          <w:rFonts w:cs="Arial"/>
          <w:noProof/>
          <w:lang w:val="fr-CH"/>
        </w:rPr>
        <w:t xml:space="preserve"> doivent être joints à titre de </w:t>
      </w:r>
      <w:r w:rsidR="00794012" w:rsidRPr="00190108">
        <w:rPr>
          <w:rFonts w:cs="Arial"/>
          <w:noProof/>
          <w:lang w:val="fr-CH"/>
        </w:rPr>
        <w:t>preuve</w:t>
      </w:r>
      <w:r w:rsidR="00942328" w:rsidRPr="00190108">
        <w:rPr>
          <w:rFonts w:cs="Arial"/>
          <w:noProof/>
          <w:lang w:val="fr-CH"/>
        </w:rPr>
        <w:t>.</w:t>
      </w:r>
      <w:r w:rsidR="00937E3E" w:rsidRPr="00190108">
        <w:rPr>
          <w:rFonts w:cs="Arial"/>
          <w:noProof/>
          <w:lang w:val="fr-CH"/>
        </w:rPr>
        <w:t xml:space="preserve"> </w:t>
      </w:r>
      <w:r w:rsidR="00476029" w:rsidRPr="00190108">
        <w:rPr>
          <w:rFonts w:cs="Arial"/>
          <w:noProof/>
          <w:lang w:val="fr-CH"/>
        </w:rPr>
        <w:t>La structure des documents d’offre pour prestations de mandataire (y compris le curriculum vitae) peut être utilisée comme preuve.</w:t>
      </w:r>
    </w:p>
    <w:p w14:paraId="71D5EDDF" w14:textId="375DD3F4" w:rsidR="00281DAC" w:rsidRPr="00190108" w:rsidRDefault="004A33B7" w:rsidP="0020760C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23" w:name="_Toc62646769"/>
      <w:r w:rsidRPr="00190108">
        <w:rPr>
          <w:noProof/>
          <w:sz w:val="20"/>
          <w:lang w:val="fr-CH"/>
        </w:rPr>
        <w:t xml:space="preserve">Appel d’offres </w:t>
      </w:r>
      <w:r w:rsidR="002D7C03" w:rsidRPr="00190108">
        <w:rPr>
          <w:noProof/>
          <w:sz w:val="20"/>
          <w:lang w:val="fr-CH"/>
        </w:rPr>
        <w:t>prestations</w:t>
      </w:r>
      <w:r w:rsidRPr="00190108">
        <w:rPr>
          <w:noProof/>
          <w:sz w:val="20"/>
          <w:lang w:val="fr-CH"/>
        </w:rPr>
        <w:t xml:space="preserve"> construction</w:t>
      </w:r>
      <w:bookmarkEnd w:id="23"/>
      <w:r w:rsidRPr="00190108">
        <w:rPr>
          <w:noProof/>
          <w:sz w:val="20"/>
          <w:lang w:val="fr-CH"/>
        </w:rPr>
        <w:t xml:space="preserve"> </w:t>
      </w:r>
    </w:p>
    <w:p w14:paraId="371369FD" w14:textId="40EB21EA" w:rsidR="00281DAC" w:rsidRPr="00190108" w:rsidRDefault="000B721B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La direction de</w:t>
      </w:r>
      <w:r w:rsidR="00ED6341" w:rsidRPr="00190108">
        <w:rPr>
          <w:rFonts w:cs="Arial"/>
          <w:noProof/>
          <w:lang w:val="fr-CH"/>
        </w:rPr>
        <w:t xml:space="preserve"> l’</w:t>
      </w:r>
      <w:r w:rsidRPr="00190108">
        <w:rPr>
          <w:rFonts w:cs="Arial"/>
          <w:noProof/>
          <w:lang w:val="fr-CH"/>
        </w:rPr>
        <w:t xml:space="preserve">appel d’offres veille à ce que son équipe élabore un appel d’offres aussi complet et </w:t>
      </w:r>
      <w:r w:rsidR="00ED6341" w:rsidRPr="00190108">
        <w:rPr>
          <w:rFonts w:cs="Arial"/>
          <w:noProof/>
          <w:lang w:val="fr-CH"/>
        </w:rPr>
        <w:t xml:space="preserve">exempt </w:t>
      </w:r>
      <w:r w:rsidRPr="00190108">
        <w:rPr>
          <w:rFonts w:cs="Arial"/>
          <w:noProof/>
          <w:lang w:val="fr-CH"/>
        </w:rPr>
        <w:t>d’erreurs que possible</w:t>
      </w:r>
      <w:r w:rsidR="00281DAC" w:rsidRPr="00190108">
        <w:rPr>
          <w:rFonts w:cs="Arial"/>
          <w:noProof/>
          <w:lang w:val="fr-CH"/>
        </w:rPr>
        <w:t>.</w:t>
      </w:r>
    </w:p>
    <w:p w14:paraId="7ED5F0FD" w14:textId="3ED4BD88" w:rsidR="00281DAC" w:rsidRPr="00190108" w:rsidRDefault="009941F2" w:rsidP="0020760C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24" w:name="_Toc62646770"/>
      <w:r w:rsidRPr="00190108">
        <w:rPr>
          <w:noProof/>
          <w:sz w:val="20"/>
          <w:lang w:val="fr-CH"/>
        </w:rPr>
        <w:t>Séance</w:t>
      </w:r>
      <w:r w:rsidR="004A33B7" w:rsidRPr="00190108">
        <w:rPr>
          <w:noProof/>
          <w:sz w:val="20"/>
          <w:lang w:val="fr-CH"/>
        </w:rPr>
        <w:t xml:space="preserve"> de </w:t>
      </w:r>
      <w:r w:rsidR="00ED6341" w:rsidRPr="00190108">
        <w:rPr>
          <w:noProof/>
          <w:sz w:val="20"/>
          <w:lang w:val="fr-CH"/>
        </w:rPr>
        <w:t>lancement</w:t>
      </w:r>
      <w:r w:rsidRPr="00190108">
        <w:rPr>
          <w:noProof/>
          <w:sz w:val="20"/>
          <w:lang w:val="fr-CH"/>
        </w:rPr>
        <w:t xml:space="preserve"> (kick-off)</w:t>
      </w:r>
      <w:r w:rsidR="004A33B7" w:rsidRPr="00190108">
        <w:rPr>
          <w:noProof/>
          <w:sz w:val="20"/>
          <w:lang w:val="fr-CH"/>
        </w:rPr>
        <w:t xml:space="preserve"> de l’appel d’offres</w:t>
      </w:r>
      <w:bookmarkEnd w:id="24"/>
    </w:p>
    <w:p w14:paraId="708B1131" w14:textId="6F4A0C6F" w:rsidR="00281DAC" w:rsidRPr="00190108" w:rsidRDefault="004A33B7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2568E" w:rsidRPr="00190108">
        <w:rPr>
          <w:rFonts w:cs="Arial"/>
          <w:noProof/>
          <w:lang w:val="fr-CH"/>
        </w:rPr>
        <w:t> :</w:t>
      </w:r>
    </w:p>
    <w:p w14:paraId="221F8B99" w14:textId="7C87368B" w:rsidR="00942328" w:rsidRPr="00190108" w:rsidRDefault="00D041D2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 d’une stratégie</w:t>
      </w:r>
      <w:r w:rsidR="00ED6341" w:rsidRPr="00190108">
        <w:rPr>
          <w:rFonts w:cs="Arial"/>
          <w:noProof/>
          <w:szCs w:val="20"/>
          <w:lang w:val="fr-CH"/>
        </w:rPr>
        <w:t xml:space="preserve"> d’appel d’offres</w:t>
      </w:r>
    </w:p>
    <w:p w14:paraId="2F3B3DBB" w14:textId="50435BBC" w:rsidR="00281DAC" w:rsidRPr="00190108" w:rsidRDefault="00ED6341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Délais </w:t>
      </w:r>
      <w:r w:rsidR="000B721B" w:rsidRPr="00190108">
        <w:rPr>
          <w:rFonts w:cs="Arial"/>
          <w:noProof/>
          <w:szCs w:val="20"/>
          <w:lang w:val="fr-CH"/>
        </w:rPr>
        <w:t>concr</w:t>
      </w:r>
      <w:r w:rsidRPr="00190108">
        <w:rPr>
          <w:rFonts w:cs="Arial"/>
          <w:noProof/>
          <w:szCs w:val="20"/>
          <w:lang w:val="fr-CH"/>
        </w:rPr>
        <w:t>ets définis</w:t>
      </w:r>
      <w:r w:rsidR="000B721B" w:rsidRPr="00190108">
        <w:rPr>
          <w:rFonts w:cs="Arial"/>
          <w:noProof/>
          <w:szCs w:val="20"/>
          <w:lang w:val="fr-CH"/>
        </w:rPr>
        <w:t xml:space="preserve"> </w:t>
      </w:r>
      <w:r w:rsidR="005025C1" w:rsidRPr="00190108">
        <w:rPr>
          <w:rFonts w:cs="Arial"/>
          <w:noProof/>
          <w:szCs w:val="20"/>
          <w:lang w:val="fr-CH"/>
        </w:rPr>
        <w:t>sur la base des</w:t>
      </w:r>
      <w:r w:rsidR="000B721B" w:rsidRPr="00190108">
        <w:rPr>
          <w:rFonts w:cs="Arial"/>
          <w:noProof/>
          <w:szCs w:val="20"/>
          <w:lang w:val="fr-CH"/>
        </w:rPr>
        <w:t xml:space="preserve"> plan</w:t>
      </w:r>
      <w:r w:rsidR="005025C1" w:rsidRPr="00190108">
        <w:rPr>
          <w:rFonts w:cs="Arial"/>
          <w:noProof/>
          <w:szCs w:val="20"/>
          <w:lang w:val="fr-CH"/>
        </w:rPr>
        <w:t>s</w:t>
      </w:r>
      <w:r w:rsidR="000B721B" w:rsidRPr="00190108">
        <w:rPr>
          <w:rFonts w:cs="Arial"/>
          <w:noProof/>
          <w:szCs w:val="20"/>
          <w:lang w:val="fr-CH"/>
        </w:rPr>
        <w:t xml:space="preserve"> d’appel d’offres</w:t>
      </w:r>
    </w:p>
    <w:p w14:paraId="428FDD85" w14:textId="5CDAD964" w:rsidR="00ED6341" w:rsidRPr="00190108" w:rsidRDefault="00ED6341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</w:t>
      </w:r>
      <w:r w:rsidR="000B721B" w:rsidRPr="00190108">
        <w:rPr>
          <w:rFonts w:cs="Arial"/>
          <w:noProof/>
          <w:szCs w:val="20"/>
          <w:lang w:val="fr-CH"/>
        </w:rPr>
        <w:t>éroulement clair des travaux</w:t>
      </w:r>
    </w:p>
    <w:p w14:paraId="5D08985A" w14:textId="6EB29033" w:rsidR="00281DAC" w:rsidRPr="00190108" w:rsidRDefault="00C9219D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Articles principaux</w:t>
      </w:r>
      <w:r w:rsidR="00E33DD6" w:rsidRPr="00190108">
        <w:rPr>
          <w:rFonts w:cs="Arial"/>
          <w:noProof/>
          <w:szCs w:val="20"/>
          <w:lang w:val="fr-CH"/>
        </w:rPr>
        <w:t xml:space="preserve"> et travaux </w:t>
      </w:r>
      <w:r w:rsidR="000B721B" w:rsidRPr="00190108">
        <w:rPr>
          <w:rFonts w:cs="Arial"/>
          <w:noProof/>
          <w:szCs w:val="20"/>
          <w:lang w:val="fr-CH"/>
        </w:rPr>
        <w:t>principaux</w:t>
      </w:r>
      <w:r w:rsidR="00E33DD6" w:rsidRPr="00190108">
        <w:rPr>
          <w:rFonts w:cs="Arial"/>
          <w:noProof/>
          <w:szCs w:val="20"/>
          <w:lang w:val="fr-CH"/>
        </w:rPr>
        <w:t xml:space="preserve"> analysés</w:t>
      </w:r>
    </w:p>
    <w:p w14:paraId="2DC9A431" w14:textId="449156B2" w:rsidR="00942328" w:rsidRPr="00190108" w:rsidRDefault="00DD504E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</w:t>
      </w:r>
      <w:r w:rsidR="000B721B" w:rsidRPr="00190108">
        <w:rPr>
          <w:rFonts w:cs="Arial"/>
          <w:noProof/>
          <w:szCs w:val="20"/>
          <w:lang w:val="fr-CH"/>
        </w:rPr>
        <w:t xml:space="preserve">isques </w:t>
      </w:r>
      <w:r w:rsidRPr="00190108">
        <w:rPr>
          <w:rFonts w:cs="Arial"/>
          <w:noProof/>
          <w:szCs w:val="20"/>
          <w:lang w:val="fr-CH"/>
        </w:rPr>
        <w:t xml:space="preserve">et opportunités </w:t>
      </w:r>
      <w:r w:rsidR="000B721B" w:rsidRPr="00190108">
        <w:rPr>
          <w:rFonts w:cs="Arial"/>
          <w:noProof/>
          <w:szCs w:val="20"/>
          <w:lang w:val="fr-CH"/>
        </w:rPr>
        <w:t>du marché et de</w:t>
      </w:r>
      <w:r w:rsidR="005025C1" w:rsidRPr="00190108">
        <w:rPr>
          <w:rFonts w:cs="Arial"/>
          <w:noProof/>
          <w:szCs w:val="20"/>
          <w:lang w:val="fr-CH"/>
        </w:rPr>
        <w:t>s</w:t>
      </w:r>
      <w:r w:rsidR="000B721B" w:rsidRPr="00190108">
        <w:rPr>
          <w:rFonts w:cs="Arial"/>
          <w:noProof/>
          <w:szCs w:val="20"/>
          <w:lang w:val="fr-CH"/>
        </w:rPr>
        <w:t xml:space="preserve"> soumissionnaires</w:t>
      </w:r>
      <w:r w:rsidR="00E33DD6" w:rsidRPr="00190108">
        <w:rPr>
          <w:rFonts w:cs="Arial"/>
          <w:noProof/>
          <w:szCs w:val="20"/>
          <w:lang w:val="fr-CH"/>
        </w:rPr>
        <w:t xml:space="preserve"> analysés</w:t>
      </w:r>
    </w:p>
    <w:p w14:paraId="2BACAA11" w14:textId="77777777" w:rsidR="00D8628B" w:rsidRPr="00190108" w:rsidRDefault="000B721B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Organisation appropriée</w:t>
      </w:r>
    </w:p>
    <w:p w14:paraId="1A0525D8" w14:textId="3C6CFAD7" w:rsidR="00262840" w:rsidRPr="00190108" w:rsidRDefault="00E33DD6" w:rsidP="0020760C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</w:t>
      </w:r>
      <w:r w:rsidR="000B721B" w:rsidRPr="00190108">
        <w:rPr>
          <w:rFonts w:cs="Arial"/>
          <w:noProof/>
          <w:szCs w:val="20"/>
          <w:lang w:val="fr-CH"/>
        </w:rPr>
        <w:t xml:space="preserve">rocessus et </w:t>
      </w:r>
      <w:r w:rsidRPr="00190108">
        <w:rPr>
          <w:rFonts w:cs="Arial"/>
          <w:noProof/>
          <w:szCs w:val="20"/>
          <w:lang w:val="fr-CH"/>
        </w:rPr>
        <w:t>délais</w:t>
      </w:r>
      <w:r w:rsidR="000B721B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 xml:space="preserve">déterminés en vue de l’élaboration </w:t>
      </w:r>
      <w:r w:rsidR="000B721B" w:rsidRPr="00190108">
        <w:rPr>
          <w:rFonts w:cs="Arial"/>
          <w:noProof/>
          <w:szCs w:val="20"/>
          <w:lang w:val="fr-CH"/>
        </w:rPr>
        <w:t xml:space="preserve">de </w:t>
      </w:r>
      <w:r w:rsidRPr="00190108">
        <w:rPr>
          <w:rFonts w:cs="Arial"/>
          <w:noProof/>
          <w:szCs w:val="20"/>
          <w:lang w:val="fr-CH"/>
        </w:rPr>
        <w:t xml:space="preserve">documents </w:t>
      </w:r>
      <w:r w:rsidR="000B721B" w:rsidRPr="00190108">
        <w:rPr>
          <w:rFonts w:cs="Arial"/>
          <w:noProof/>
          <w:szCs w:val="20"/>
          <w:lang w:val="fr-CH"/>
        </w:rPr>
        <w:t xml:space="preserve">d’appel d’offres complets et </w:t>
      </w:r>
      <w:r w:rsidRPr="00190108">
        <w:rPr>
          <w:rFonts w:cs="Arial"/>
          <w:noProof/>
          <w:szCs w:val="20"/>
          <w:lang w:val="fr-CH"/>
        </w:rPr>
        <w:t xml:space="preserve">exempts </w:t>
      </w:r>
      <w:r w:rsidR="000B721B" w:rsidRPr="00190108">
        <w:rPr>
          <w:rFonts w:cs="Arial"/>
          <w:noProof/>
          <w:szCs w:val="20"/>
          <w:lang w:val="fr-CH"/>
        </w:rPr>
        <w:t>d’erreurs (y compris descripti</w:t>
      </w:r>
      <w:r w:rsidRPr="00190108">
        <w:rPr>
          <w:rFonts w:cs="Arial"/>
          <w:noProof/>
          <w:szCs w:val="20"/>
          <w:lang w:val="fr-CH"/>
        </w:rPr>
        <w:t>f</w:t>
      </w:r>
      <w:r w:rsidR="000B721B" w:rsidRPr="00190108">
        <w:rPr>
          <w:rFonts w:cs="Arial"/>
          <w:noProof/>
          <w:szCs w:val="20"/>
          <w:lang w:val="fr-CH"/>
        </w:rPr>
        <w:t xml:space="preserve"> des prestations)</w:t>
      </w:r>
      <w:r w:rsidR="00937E3E" w:rsidRPr="00190108">
        <w:rPr>
          <w:rFonts w:cs="Arial"/>
          <w:noProof/>
          <w:szCs w:val="20"/>
          <w:lang w:val="fr-CH"/>
        </w:rPr>
        <w:t>.</w:t>
      </w:r>
    </w:p>
    <w:p w14:paraId="528996E0" w14:textId="6C4ABD0A" w:rsidR="005F745D" w:rsidRPr="00190108" w:rsidRDefault="000B721B" w:rsidP="0020760C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Déroulement de la </w:t>
      </w:r>
      <w:r w:rsidR="00911070" w:rsidRPr="00190108">
        <w:rPr>
          <w:rFonts w:cs="Arial"/>
          <w:noProof/>
          <w:lang w:val="fr-CH"/>
        </w:rPr>
        <w:t>séance</w:t>
      </w:r>
      <w:r w:rsidRPr="00190108">
        <w:rPr>
          <w:rFonts w:cs="Arial"/>
          <w:noProof/>
          <w:lang w:val="fr-CH"/>
        </w:rPr>
        <w:t xml:space="preserve"> de </w:t>
      </w:r>
      <w:r w:rsidR="00E33DD6" w:rsidRPr="00190108">
        <w:rPr>
          <w:rFonts w:cs="Arial"/>
          <w:noProof/>
          <w:lang w:val="fr-CH"/>
        </w:rPr>
        <w:t>lancement</w:t>
      </w:r>
      <w:r w:rsidRPr="00190108">
        <w:rPr>
          <w:rFonts w:cs="Arial"/>
          <w:noProof/>
          <w:lang w:val="fr-CH"/>
        </w:rPr>
        <w:t xml:space="preserve"> selon le modèle</w:t>
      </w:r>
      <w:r w:rsidR="00281DAC" w:rsidRPr="00190108">
        <w:rPr>
          <w:rFonts w:cs="Arial"/>
          <w:noProof/>
          <w:lang w:val="fr-CH"/>
        </w:rPr>
        <w:t xml:space="preserve"> (</w:t>
      </w:r>
      <w:r w:rsidR="00E910FF">
        <w:rPr>
          <w:rFonts w:cs="Arial"/>
          <w:noProof/>
          <w:lang w:val="fr-CH"/>
        </w:rPr>
        <w:t xml:space="preserve">EES </w:t>
      </w:r>
      <w:r w:rsidR="007E4848" w:rsidRPr="00190108">
        <w:rPr>
          <w:rFonts w:cs="Arial"/>
          <w:noProof/>
          <w:lang w:val="fr-CH"/>
        </w:rPr>
        <w:t xml:space="preserve">Procès-verbal pour la </w:t>
      </w:r>
      <w:r w:rsidR="00911070" w:rsidRPr="00190108">
        <w:rPr>
          <w:rFonts w:cs="Arial"/>
          <w:noProof/>
          <w:lang w:val="fr-CH"/>
        </w:rPr>
        <w:t>séance</w:t>
      </w:r>
      <w:r w:rsidR="007E4848" w:rsidRPr="00190108">
        <w:rPr>
          <w:rFonts w:cs="Arial"/>
          <w:noProof/>
          <w:lang w:val="fr-CH"/>
        </w:rPr>
        <w:t xml:space="preserve"> de lancement APR pour l’appel d’offres de construction</w:t>
      </w:r>
      <w:r w:rsidR="00281DAC" w:rsidRPr="00190108">
        <w:rPr>
          <w:rFonts w:cs="Arial"/>
          <w:noProof/>
          <w:lang w:val="fr-CH"/>
        </w:rPr>
        <w:t>)</w:t>
      </w:r>
      <w:r w:rsidR="00D8628B" w:rsidRPr="00190108">
        <w:rPr>
          <w:rFonts w:cs="Arial"/>
          <w:noProof/>
          <w:lang w:val="fr-CH"/>
        </w:rPr>
        <w:t xml:space="preserve">. </w:t>
      </w:r>
    </w:p>
    <w:p w14:paraId="036DED30" w14:textId="68618884" w:rsidR="00281DAC" w:rsidRPr="00190108" w:rsidRDefault="000B721B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lastRenderedPageBreak/>
        <w:t>L</w:t>
      </w:r>
      <w:r w:rsidR="005025C1" w:rsidRPr="00190108">
        <w:rPr>
          <w:rFonts w:cs="Arial"/>
          <w:noProof/>
          <w:lang w:val="fr-CH"/>
        </w:rPr>
        <w:t>e responsable</w:t>
      </w:r>
      <w:r w:rsidRPr="00190108">
        <w:rPr>
          <w:rFonts w:cs="Arial"/>
          <w:noProof/>
          <w:lang w:val="fr-CH"/>
        </w:rPr>
        <w:t xml:space="preserve"> de</w:t>
      </w:r>
      <w:r w:rsidR="00E33DD6" w:rsidRPr="00190108">
        <w:rPr>
          <w:rFonts w:cs="Arial"/>
          <w:noProof/>
          <w:lang w:val="fr-CH"/>
        </w:rPr>
        <w:t xml:space="preserve"> l’</w:t>
      </w:r>
      <w:r w:rsidRPr="00190108">
        <w:rPr>
          <w:rFonts w:cs="Arial"/>
          <w:noProof/>
          <w:lang w:val="fr-CH"/>
        </w:rPr>
        <w:t>appel d’offres établit à l’av</w:t>
      </w:r>
      <w:r w:rsidR="00A960F7" w:rsidRPr="00190108">
        <w:rPr>
          <w:rFonts w:cs="Arial"/>
          <w:noProof/>
          <w:lang w:val="fr-CH"/>
        </w:rPr>
        <w:t xml:space="preserve">ance une analyse des </w:t>
      </w:r>
      <w:r w:rsidRPr="00190108">
        <w:rPr>
          <w:rFonts w:cs="Arial"/>
          <w:noProof/>
          <w:lang w:val="fr-CH"/>
        </w:rPr>
        <w:t>risques</w:t>
      </w:r>
      <w:r w:rsidR="00A960F7" w:rsidRPr="00190108">
        <w:rPr>
          <w:rFonts w:cs="Arial"/>
          <w:noProof/>
          <w:lang w:val="fr-CH"/>
        </w:rPr>
        <w:t xml:space="preserve"> et opportunités</w:t>
      </w:r>
      <w:r w:rsidRPr="00190108">
        <w:rPr>
          <w:rFonts w:cs="Arial"/>
          <w:noProof/>
          <w:lang w:val="fr-CH"/>
        </w:rPr>
        <w:t xml:space="preserve"> </w:t>
      </w:r>
      <w:r w:rsidR="007E4848" w:rsidRPr="00190108">
        <w:rPr>
          <w:rFonts w:cs="Arial"/>
          <w:noProof/>
          <w:lang w:val="fr-CH"/>
        </w:rPr>
        <w:t>relative à</w:t>
      </w:r>
      <w:r w:rsidRPr="00190108">
        <w:rPr>
          <w:rFonts w:cs="Arial"/>
          <w:noProof/>
          <w:lang w:val="fr-CH"/>
        </w:rPr>
        <w:t xml:space="preserve"> l’appel d’offres selon le modèle</w:t>
      </w:r>
      <w:r w:rsidR="00281DAC" w:rsidRPr="00190108">
        <w:rPr>
          <w:rFonts w:cs="Arial"/>
          <w:noProof/>
          <w:lang w:val="fr-CH"/>
        </w:rPr>
        <w:t xml:space="preserve"> </w:t>
      </w:r>
      <w:r w:rsidR="00D8628B" w:rsidRPr="00190108">
        <w:rPr>
          <w:rFonts w:cs="Arial"/>
          <w:noProof/>
          <w:lang w:val="fr-CH"/>
        </w:rPr>
        <w:t>(</w:t>
      </w:r>
      <w:r w:rsidR="00A960F7" w:rsidRPr="00190108">
        <w:rPr>
          <w:rFonts w:cs="Arial"/>
          <w:noProof/>
          <w:lang w:val="fr-CH"/>
        </w:rPr>
        <w:t xml:space="preserve">Analyse des </w:t>
      </w:r>
      <w:r w:rsidR="007E4848" w:rsidRPr="00190108">
        <w:rPr>
          <w:rFonts w:cs="Arial"/>
          <w:noProof/>
          <w:lang w:val="fr-CH"/>
        </w:rPr>
        <w:t>risques</w:t>
      </w:r>
      <w:r w:rsidR="00A960F7" w:rsidRPr="00190108">
        <w:rPr>
          <w:rFonts w:cs="Arial"/>
          <w:noProof/>
          <w:lang w:val="fr-CH"/>
        </w:rPr>
        <w:t xml:space="preserve"> et opportunités</w:t>
      </w:r>
      <w:r w:rsidR="007E4848" w:rsidRPr="00190108">
        <w:rPr>
          <w:rFonts w:cs="Arial"/>
          <w:noProof/>
          <w:lang w:val="fr-CH"/>
        </w:rPr>
        <w:t xml:space="preserve"> relative au projet et aux documents d'appel d'offres - base pour la </w:t>
      </w:r>
      <w:r w:rsidR="00911070" w:rsidRPr="00190108">
        <w:rPr>
          <w:rFonts w:cs="Arial"/>
          <w:noProof/>
          <w:lang w:val="fr-CH"/>
        </w:rPr>
        <w:t>séance</w:t>
      </w:r>
      <w:r w:rsidR="007E4848" w:rsidRPr="00190108">
        <w:rPr>
          <w:rFonts w:cs="Arial"/>
          <w:noProof/>
          <w:lang w:val="fr-CH"/>
        </w:rPr>
        <w:t xml:space="preserve"> de lancement de l'appel d'offres</w:t>
      </w:r>
      <w:r w:rsidR="00D8628B" w:rsidRPr="00190108">
        <w:rPr>
          <w:rFonts w:cs="Arial"/>
          <w:noProof/>
          <w:lang w:val="fr-CH"/>
        </w:rPr>
        <w:t>)</w:t>
      </w:r>
      <w:r w:rsidRPr="00190108">
        <w:rPr>
          <w:rFonts w:cs="Arial"/>
          <w:noProof/>
          <w:lang w:val="fr-CH"/>
        </w:rPr>
        <w:t>, chapitre</w:t>
      </w:r>
      <w:r w:rsidR="00281DAC" w:rsidRPr="00190108">
        <w:rPr>
          <w:rFonts w:cs="Arial"/>
          <w:noProof/>
          <w:lang w:val="fr-CH"/>
        </w:rPr>
        <w:t xml:space="preserve"> </w:t>
      </w:r>
      <w:r w:rsidR="00281DAC" w:rsidRPr="00190108">
        <w:rPr>
          <w:rFonts w:cs="Arial"/>
          <w:noProof/>
          <w:lang w:val="fr-CH"/>
        </w:rPr>
        <w:fldChar w:fldCharType="begin"/>
      </w:r>
      <w:r w:rsidR="00281DAC" w:rsidRPr="00190108">
        <w:rPr>
          <w:rFonts w:cs="Arial"/>
          <w:noProof/>
          <w:lang w:val="fr-CH"/>
        </w:rPr>
        <w:instrText xml:space="preserve"> REF _Ref40038470 \r \h </w:instrText>
      </w:r>
      <w:r w:rsidR="007F2F72" w:rsidRPr="00190108">
        <w:rPr>
          <w:rFonts w:cs="Arial"/>
          <w:noProof/>
          <w:lang w:val="fr-CH"/>
        </w:rPr>
        <w:instrText xml:space="preserve"> \* MERGEFORMAT </w:instrText>
      </w:r>
      <w:r w:rsidR="00281DAC" w:rsidRPr="00190108">
        <w:rPr>
          <w:rFonts w:cs="Arial"/>
          <w:noProof/>
          <w:lang w:val="fr-CH"/>
        </w:rPr>
      </w:r>
      <w:r w:rsidR="00281DAC" w:rsidRPr="00190108">
        <w:rPr>
          <w:rFonts w:cs="Arial"/>
          <w:noProof/>
          <w:lang w:val="fr-CH"/>
        </w:rPr>
        <w:fldChar w:fldCharType="separate"/>
      </w:r>
      <w:r w:rsidR="00AD6161" w:rsidRPr="00190108">
        <w:rPr>
          <w:rFonts w:cs="Arial"/>
          <w:noProof/>
          <w:lang w:val="fr-CH"/>
        </w:rPr>
        <w:t>6.1.2</w:t>
      </w:r>
      <w:r w:rsidR="00281DAC" w:rsidRPr="00190108">
        <w:rPr>
          <w:rFonts w:cs="Arial"/>
          <w:noProof/>
          <w:lang w:val="fr-CH"/>
        </w:rPr>
        <w:fldChar w:fldCharType="end"/>
      </w:r>
      <w:r w:rsidR="00281DAC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ci-aprè</w:t>
      </w:r>
      <w:r w:rsidR="00A960F7" w:rsidRPr="00190108">
        <w:rPr>
          <w:rFonts w:cs="Arial"/>
          <w:noProof/>
          <w:lang w:val="fr-CH"/>
        </w:rPr>
        <w:t>s, et une analyse des</w:t>
      </w:r>
      <w:r w:rsidRPr="00190108">
        <w:rPr>
          <w:rFonts w:cs="Arial"/>
          <w:noProof/>
          <w:lang w:val="fr-CH"/>
        </w:rPr>
        <w:t xml:space="preserve"> risques</w:t>
      </w:r>
      <w:r w:rsidR="00A960F7" w:rsidRPr="00190108">
        <w:rPr>
          <w:rFonts w:cs="Arial"/>
          <w:noProof/>
          <w:lang w:val="fr-CH"/>
        </w:rPr>
        <w:t xml:space="preserve"> et opportunités</w:t>
      </w:r>
      <w:r w:rsidRPr="00190108">
        <w:rPr>
          <w:rFonts w:cs="Arial"/>
          <w:noProof/>
          <w:lang w:val="fr-CH"/>
        </w:rPr>
        <w:t xml:space="preserve"> </w:t>
      </w:r>
      <w:r w:rsidR="007E4848" w:rsidRPr="00190108">
        <w:rPr>
          <w:rFonts w:cs="Arial"/>
          <w:noProof/>
          <w:lang w:val="fr-CH"/>
        </w:rPr>
        <w:t>relative aux</w:t>
      </w:r>
      <w:r w:rsidRPr="00190108">
        <w:rPr>
          <w:rFonts w:cs="Arial"/>
          <w:noProof/>
          <w:lang w:val="fr-CH"/>
        </w:rPr>
        <w:t xml:space="preserve"> soumissionnaires po</w:t>
      </w:r>
      <w:r w:rsidR="00AC1BE1" w:rsidRPr="00190108">
        <w:rPr>
          <w:rFonts w:cs="Arial"/>
          <w:noProof/>
          <w:lang w:val="fr-CH"/>
        </w:rPr>
        <w:t>tentiels</w:t>
      </w:r>
      <w:r w:rsidRPr="00190108">
        <w:rPr>
          <w:rFonts w:cs="Arial"/>
          <w:noProof/>
          <w:lang w:val="fr-CH"/>
        </w:rPr>
        <w:t xml:space="preserve"> selon le modèle</w:t>
      </w:r>
      <w:r w:rsidR="00281DAC" w:rsidRPr="00190108">
        <w:rPr>
          <w:rFonts w:cs="Arial"/>
          <w:noProof/>
          <w:lang w:val="fr-CH"/>
        </w:rPr>
        <w:t xml:space="preserve"> </w:t>
      </w:r>
      <w:r w:rsidR="00D8628B" w:rsidRPr="00190108">
        <w:rPr>
          <w:rFonts w:cs="Arial"/>
          <w:noProof/>
          <w:lang w:val="fr-CH"/>
        </w:rPr>
        <w:t>(</w:t>
      </w:r>
      <w:r w:rsidR="00A960F7" w:rsidRPr="00190108">
        <w:rPr>
          <w:rFonts w:cs="Arial"/>
          <w:noProof/>
          <w:lang w:val="fr-CH"/>
        </w:rPr>
        <w:t xml:space="preserve">Analyse des </w:t>
      </w:r>
      <w:r w:rsidR="007E4848" w:rsidRPr="00190108">
        <w:rPr>
          <w:rFonts w:cs="Arial"/>
          <w:noProof/>
          <w:lang w:val="fr-CH"/>
        </w:rPr>
        <w:t>risques</w:t>
      </w:r>
      <w:r w:rsidR="00A960F7" w:rsidRPr="00190108">
        <w:rPr>
          <w:rFonts w:cs="Arial"/>
          <w:noProof/>
          <w:lang w:val="fr-CH"/>
        </w:rPr>
        <w:t xml:space="preserve"> et opportunités</w:t>
      </w:r>
      <w:r w:rsidR="007E4848" w:rsidRPr="00190108">
        <w:rPr>
          <w:rFonts w:cs="Arial"/>
          <w:noProof/>
          <w:lang w:val="fr-CH"/>
        </w:rPr>
        <w:t xml:space="preserve"> relative aux soumissionnaires potentiels (analyse de marché)</w:t>
      </w:r>
      <w:r w:rsidR="00D8628B" w:rsidRPr="00190108">
        <w:rPr>
          <w:rFonts w:cs="Arial"/>
          <w:noProof/>
          <w:lang w:val="fr-CH"/>
        </w:rPr>
        <w:t>)</w:t>
      </w:r>
      <w:r w:rsidRPr="00190108">
        <w:rPr>
          <w:rFonts w:cs="Arial"/>
          <w:noProof/>
          <w:lang w:val="fr-CH"/>
        </w:rPr>
        <w:t>, chapitre</w:t>
      </w:r>
      <w:r w:rsidR="00281DAC" w:rsidRPr="00190108">
        <w:rPr>
          <w:rFonts w:cs="Arial"/>
          <w:noProof/>
          <w:lang w:val="fr-CH"/>
        </w:rPr>
        <w:t xml:space="preserve"> </w:t>
      </w:r>
      <w:r w:rsidR="00115A54" w:rsidRPr="00190108">
        <w:rPr>
          <w:rFonts w:cs="Arial"/>
          <w:noProof/>
          <w:lang w:val="fr-CH"/>
        </w:rPr>
        <w:fldChar w:fldCharType="begin"/>
      </w:r>
      <w:r w:rsidR="00115A54" w:rsidRPr="00190108">
        <w:rPr>
          <w:rFonts w:cs="Arial"/>
          <w:noProof/>
          <w:lang w:val="fr-CH"/>
        </w:rPr>
        <w:instrText xml:space="preserve"> REF _Ref40358349 \r \h </w:instrText>
      </w:r>
      <w:r w:rsidR="007F2F72" w:rsidRPr="00190108">
        <w:rPr>
          <w:rFonts w:cs="Arial"/>
          <w:noProof/>
          <w:lang w:val="fr-CH"/>
        </w:rPr>
        <w:instrText xml:space="preserve"> \* MERGEFORMAT </w:instrText>
      </w:r>
      <w:r w:rsidR="00115A54" w:rsidRPr="00190108">
        <w:rPr>
          <w:rFonts w:cs="Arial"/>
          <w:noProof/>
          <w:lang w:val="fr-CH"/>
        </w:rPr>
      </w:r>
      <w:r w:rsidR="00115A54" w:rsidRPr="00190108">
        <w:rPr>
          <w:rFonts w:cs="Arial"/>
          <w:noProof/>
          <w:lang w:val="fr-CH"/>
        </w:rPr>
        <w:fldChar w:fldCharType="separate"/>
      </w:r>
      <w:r w:rsidR="00AD6161" w:rsidRPr="00190108">
        <w:rPr>
          <w:rFonts w:cs="Arial"/>
          <w:noProof/>
          <w:lang w:val="fr-CH"/>
        </w:rPr>
        <w:t>6.1.3</w:t>
      </w:r>
      <w:r w:rsidR="00115A54" w:rsidRPr="00190108">
        <w:rPr>
          <w:rFonts w:cs="Arial"/>
          <w:noProof/>
          <w:lang w:val="fr-CH"/>
        </w:rPr>
        <w:fldChar w:fldCharType="end"/>
      </w:r>
      <w:r w:rsidR="00115A54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ci-après</w:t>
      </w:r>
      <w:r w:rsidR="00281DAC" w:rsidRPr="00190108">
        <w:rPr>
          <w:rFonts w:cs="Arial"/>
          <w:noProof/>
          <w:lang w:val="fr-CH"/>
        </w:rPr>
        <w:t>.</w:t>
      </w:r>
    </w:p>
    <w:p w14:paraId="2B310DCD" w14:textId="3A1B1835" w:rsidR="00281DAC" w:rsidRPr="00190108" w:rsidRDefault="004A33B7" w:rsidP="00B301BF">
      <w:pPr>
        <w:pStyle w:val="berschrift3"/>
        <w:spacing w:after="260" w:line="260" w:lineRule="atLeast"/>
        <w:rPr>
          <w:noProof/>
          <w:sz w:val="20"/>
          <w:lang w:val="fr-CH"/>
        </w:rPr>
      </w:pPr>
      <w:r w:rsidRPr="00190108">
        <w:rPr>
          <w:noProof/>
          <w:sz w:val="20"/>
          <w:lang w:val="fr-CH"/>
        </w:rPr>
        <w:t xml:space="preserve">Exigences minimales </w:t>
      </w:r>
      <w:r w:rsidR="00804AF5" w:rsidRPr="00190108">
        <w:rPr>
          <w:noProof/>
          <w:sz w:val="20"/>
          <w:lang w:val="fr-CH"/>
        </w:rPr>
        <w:t xml:space="preserve">relatives </w:t>
      </w:r>
      <w:r w:rsidR="005025C1" w:rsidRPr="00190108">
        <w:rPr>
          <w:noProof/>
          <w:sz w:val="20"/>
          <w:lang w:val="fr-CH"/>
        </w:rPr>
        <w:t>au planning</w:t>
      </w:r>
    </w:p>
    <w:p w14:paraId="13EB3044" w14:textId="35CD0A69" w:rsidR="00D8628B" w:rsidRPr="00190108" w:rsidRDefault="00EE5571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E</w:t>
      </w:r>
      <w:r w:rsidR="000B721B" w:rsidRPr="00190108">
        <w:rPr>
          <w:rFonts w:cs="Arial"/>
          <w:noProof/>
          <w:lang w:val="fr-CH"/>
        </w:rPr>
        <w:t xml:space="preserve">xigences minimales </w:t>
      </w:r>
      <w:r w:rsidRPr="00190108">
        <w:rPr>
          <w:rFonts w:cs="Arial"/>
          <w:noProof/>
          <w:lang w:val="fr-CH"/>
        </w:rPr>
        <w:t xml:space="preserve">relatives </w:t>
      </w:r>
      <w:r w:rsidR="005025C1" w:rsidRPr="00190108">
        <w:rPr>
          <w:rFonts w:cs="Arial"/>
          <w:noProof/>
          <w:lang w:val="fr-CH"/>
        </w:rPr>
        <w:t>au planning</w:t>
      </w:r>
      <w:r w:rsidR="000B721B" w:rsidRPr="00190108">
        <w:rPr>
          <w:rFonts w:cs="Arial"/>
          <w:noProof/>
          <w:lang w:val="fr-CH"/>
        </w:rPr>
        <w:t xml:space="preserve"> </w:t>
      </w:r>
      <w:r w:rsidR="00861965" w:rsidRPr="00190108">
        <w:rPr>
          <w:rFonts w:cs="Arial"/>
          <w:noProof/>
          <w:lang w:val="fr-CH"/>
        </w:rPr>
        <w:t>devant</w:t>
      </w:r>
      <w:r w:rsidRPr="00190108">
        <w:rPr>
          <w:rFonts w:cs="Arial"/>
          <w:noProof/>
          <w:lang w:val="fr-CH"/>
        </w:rPr>
        <w:t xml:space="preserve"> être </w:t>
      </w:r>
      <w:r w:rsidR="000B721B" w:rsidRPr="00190108">
        <w:rPr>
          <w:rFonts w:cs="Arial"/>
          <w:noProof/>
          <w:lang w:val="fr-CH"/>
        </w:rPr>
        <w:t>établi</w:t>
      </w:r>
      <w:r w:rsidR="0012568E" w:rsidRPr="00190108">
        <w:rPr>
          <w:rFonts w:cs="Arial"/>
          <w:noProof/>
          <w:lang w:val="fr-CH"/>
        </w:rPr>
        <w:t> :</w:t>
      </w:r>
    </w:p>
    <w:p w14:paraId="40A75C6C" w14:textId="16152075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d’un déroulement conceptuel des travaux</w:t>
      </w:r>
    </w:p>
    <w:p w14:paraId="6F916C28" w14:textId="416DD3DB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des travaux principaux </w:t>
      </w:r>
      <w:r w:rsidR="00721CE0" w:rsidRPr="00190108">
        <w:rPr>
          <w:rFonts w:cs="Arial"/>
          <w:noProof/>
          <w:szCs w:val="20"/>
          <w:lang w:val="fr-CH"/>
        </w:rPr>
        <w:t xml:space="preserve">assortis de </w:t>
      </w:r>
      <w:r w:rsidR="00EE5571" w:rsidRPr="00190108">
        <w:rPr>
          <w:rFonts w:cs="Arial"/>
          <w:noProof/>
          <w:szCs w:val="20"/>
          <w:lang w:val="fr-CH"/>
        </w:rPr>
        <w:t>délais</w:t>
      </w:r>
      <w:r w:rsidR="000B721B" w:rsidRPr="00190108">
        <w:rPr>
          <w:rFonts w:cs="Arial"/>
          <w:noProof/>
          <w:szCs w:val="20"/>
          <w:lang w:val="fr-CH"/>
        </w:rPr>
        <w:t xml:space="preserve"> réalistes</w:t>
      </w:r>
    </w:p>
    <w:p w14:paraId="38EF1AF7" w14:textId="1FF7C8AE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des interfaces/</w:t>
      </w:r>
      <w:r w:rsidR="00716C68" w:rsidRPr="00190108">
        <w:rPr>
          <w:rFonts w:cs="Arial"/>
          <w:noProof/>
          <w:szCs w:val="20"/>
          <w:lang w:val="fr-CH"/>
        </w:rPr>
        <w:t>inter</w:t>
      </w:r>
      <w:r w:rsidR="000B721B" w:rsidRPr="00190108">
        <w:rPr>
          <w:rFonts w:cs="Arial"/>
          <w:noProof/>
          <w:szCs w:val="20"/>
          <w:lang w:val="fr-CH"/>
        </w:rPr>
        <w:t xml:space="preserve">dépendances </w:t>
      </w:r>
      <w:r w:rsidR="00340B65" w:rsidRPr="00190108">
        <w:rPr>
          <w:rFonts w:cs="Arial"/>
          <w:noProof/>
          <w:szCs w:val="20"/>
          <w:lang w:val="fr-CH"/>
        </w:rPr>
        <w:t>requises</w:t>
      </w:r>
    </w:p>
    <w:p w14:paraId="47EA46E1" w14:textId="7FDA8F5A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des étapes</w:t>
      </w:r>
    </w:p>
    <w:p w14:paraId="01ADF4B8" w14:textId="14F93D43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des </w:t>
      </w:r>
      <w:r w:rsidRPr="00190108">
        <w:rPr>
          <w:rFonts w:cs="Arial"/>
          <w:noProof/>
          <w:szCs w:val="20"/>
          <w:lang w:val="fr-CH"/>
        </w:rPr>
        <w:t>arrêts/</w:t>
      </w:r>
      <w:r w:rsidR="000B721B" w:rsidRPr="00190108">
        <w:rPr>
          <w:rFonts w:cs="Arial"/>
          <w:noProof/>
          <w:szCs w:val="20"/>
          <w:lang w:val="fr-CH"/>
        </w:rPr>
        <w:t xml:space="preserve">interruptions </w:t>
      </w:r>
      <w:r w:rsidR="00721CE0" w:rsidRPr="00190108">
        <w:rPr>
          <w:rFonts w:cs="Arial"/>
          <w:noProof/>
          <w:szCs w:val="20"/>
          <w:lang w:val="fr-CH"/>
        </w:rPr>
        <w:t>req</w:t>
      </w:r>
      <w:r w:rsidRPr="00190108">
        <w:rPr>
          <w:rFonts w:cs="Arial"/>
          <w:noProof/>
          <w:szCs w:val="20"/>
          <w:lang w:val="fr-CH"/>
        </w:rPr>
        <w:t>uis</w:t>
      </w:r>
    </w:p>
    <w:p w14:paraId="0991D532" w14:textId="2021144D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de</w:t>
      </w:r>
      <w:r w:rsidR="00721CE0" w:rsidRPr="00190108">
        <w:rPr>
          <w:rFonts w:cs="Arial"/>
          <w:noProof/>
          <w:szCs w:val="20"/>
          <w:lang w:val="fr-CH"/>
        </w:rPr>
        <w:t>s</w:t>
      </w:r>
      <w:r w:rsidR="000B721B" w:rsidRPr="00190108">
        <w:rPr>
          <w:rFonts w:cs="Arial"/>
          <w:noProof/>
          <w:szCs w:val="20"/>
          <w:lang w:val="fr-CH"/>
        </w:rPr>
        <w:t xml:space="preserve"> divers</w:t>
      </w:r>
      <w:r w:rsidR="00716C68" w:rsidRPr="00190108">
        <w:rPr>
          <w:rFonts w:cs="Arial"/>
          <w:noProof/>
          <w:szCs w:val="20"/>
          <w:lang w:val="fr-CH"/>
        </w:rPr>
        <w:t xml:space="preserve"> facteurs d’</w:t>
      </w:r>
      <w:r w:rsidR="000B721B" w:rsidRPr="00190108">
        <w:rPr>
          <w:rFonts w:cs="Arial"/>
          <w:noProof/>
          <w:szCs w:val="20"/>
          <w:lang w:val="fr-CH"/>
        </w:rPr>
        <w:t xml:space="preserve">influence </w:t>
      </w:r>
      <w:r w:rsidR="00716C68" w:rsidRPr="00190108">
        <w:rPr>
          <w:rFonts w:cs="Arial"/>
          <w:noProof/>
          <w:szCs w:val="20"/>
          <w:lang w:val="fr-CH"/>
        </w:rPr>
        <w:t>supplémentaires</w:t>
      </w:r>
      <w:r w:rsidR="000B721B" w:rsidRPr="00190108">
        <w:rPr>
          <w:rFonts w:cs="Arial"/>
          <w:noProof/>
          <w:szCs w:val="20"/>
          <w:lang w:val="fr-CH"/>
        </w:rPr>
        <w:t xml:space="preserve">, tels que </w:t>
      </w:r>
      <w:r w:rsidRPr="00190108">
        <w:rPr>
          <w:rFonts w:cs="Arial"/>
          <w:noProof/>
          <w:szCs w:val="20"/>
          <w:lang w:val="fr-CH"/>
        </w:rPr>
        <w:t>chantiers tiers</w:t>
      </w:r>
      <w:r w:rsidR="000B721B" w:rsidRPr="00190108">
        <w:rPr>
          <w:rFonts w:cs="Arial"/>
          <w:noProof/>
          <w:szCs w:val="20"/>
          <w:lang w:val="fr-CH"/>
        </w:rPr>
        <w:t xml:space="preserve">, </w:t>
      </w:r>
      <w:r w:rsidR="00DD0D05" w:rsidRPr="00190108">
        <w:rPr>
          <w:rFonts w:cs="Arial"/>
          <w:noProof/>
          <w:szCs w:val="20"/>
          <w:lang w:val="fr-CH"/>
        </w:rPr>
        <w:t>fermetures</w:t>
      </w:r>
      <w:r w:rsidR="000B721B" w:rsidRPr="00190108">
        <w:rPr>
          <w:rFonts w:cs="Arial"/>
          <w:noProof/>
          <w:szCs w:val="20"/>
          <w:lang w:val="fr-CH"/>
        </w:rPr>
        <w:t>, déviations, etc.</w:t>
      </w:r>
    </w:p>
    <w:p w14:paraId="3AAC81EF" w14:textId="0A8C675C" w:rsidR="00281DAC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des </w:t>
      </w:r>
      <w:r w:rsidR="00DD0D05" w:rsidRPr="00190108">
        <w:rPr>
          <w:rFonts w:cs="Arial"/>
          <w:noProof/>
          <w:szCs w:val="20"/>
          <w:lang w:val="fr-CH"/>
        </w:rPr>
        <w:t xml:space="preserve">étapes clés </w:t>
      </w:r>
      <w:r w:rsidR="000B721B" w:rsidRPr="00190108">
        <w:rPr>
          <w:rFonts w:cs="Arial"/>
          <w:noProof/>
          <w:szCs w:val="20"/>
          <w:lang w:val="fr-CH"/>
        </w:rPr>
        <w:t>à respecter impérativement</w:t>
      </w:r>
    </w:p>
    <w:p w14:paraId="07018316" w14:textId="4765DFCE" w:rsidR="00D8628B" w:rsidRPr="00190108" w:rsidRDefault="005025C1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Définition</w:t>
      </w:r>
      <w:r w:rsidR="000B721B" w:rsidRPr="00190108">
        <w:rPr>
          <w:rFonts w:cs="Arial"/>
          <w:noProof/>
          <w:szCs w:val="20"/>
          <w:lang w:val="fr-CH"/>
        </w:rPr>
        <w:t xml:space="preserve"> du chemin critique</w:t>
      </w:r>
    </w:p>
    <w:p w14:paraId="600EA24E" w14:textId="71752D82" w:rsidR="00D8628B" w:rsidRPr="00190108" w:rsidRDefault="000B721B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</w:t>
      </w:r>
      <w:r w:rsidR="005025C1" w:rsidRPr="00190108">
        <w:rPr>
          <w:rFonts w:cs="Arial"/>
          <w:noProof/>
          <w:lang w:val="fr-CH"/>
        </w:rPr>
        <w:t>e planning</w:t>
      </w:r>
      <w:r w:rsidRPr="00190108">
        <w:rPr>
          <w:rFonts w:cs="Arial"/>
          <w:noProof/>
          <w:lang w:val="fr-CH"/>
        </w:rPr>
        <w:t xml:space="preserve"> </w:t>
      </w:r>
      <w:r w:rsidR="00920F20" w:rsidRPr="00190108">
        <w:rPr>
          <w:rFonts w:cs="Arial"/>
          <w:noProof/>
          <w:lang w:val="fr-CH"/>
        </w:rPr>
        <w:t>vise à ce que le déroulement des travaux soit clair pour tout le monde</w:t>
      </w:r>
      <w:r w:rsidRPr="00190108">
        <w:rPr>
          <w:rFonts w:cs="Arial"/>
          <w:noProof/>
          <w:lang w:val="fr-CH"/>
        </w:rPr>
        <w:t xml:space="preserve"> </w:t>
      </w:r>
      <w:r w:rsidR="00920F20" w:rsidRPr="00190108">
        <w:rPr>
          <w:rFonts w:cs="Arial"/>
          <w:noProof/>
          <w:lang w:val="fr-CH"/>
        </w:rPr>
        <w:t xml:space="preserve">et précise les </w:t>
      </w:r>
      <w:r w:rsidRPr="00190108">
        <w:rPr>
          <w:rFonts w:cs="Arial"/>
          <w:noProof/>
          <w:lang w:val="fr-CH"/>
        </w:rPr>
        <w:t xml:space="preserve">exigences </w:t>
      </w:r>
      <w:r w:rsidR="00920F20" w:rsidRPr="00190108">
        <w:rPr>
          <w:rFonts w:cs="Arial"/>
          <w:noProof/>
          <w:lang w:val="fr-CH"/>
        </w:rPr>
        <w:t xml:space="preserve">relatives </w:t>
      </w:r>
      <w:r w:rsidRPr="00190108">
        <w:rPr>
          <w:rFonts w:cs="Arial"/>
          <w:noProof/>
          <w:lang w:val="fr-CH"/>
        </w:rPr>
        <w:t xml:space="preserve">aux programmes de </w:t>
      </w:r>
      <w:r w:rsidR="00920F20" w:rsidRPr="00190108">
        <w:rPr>
          <w:rFonts w:cs="Arial"/>
          <w:noProof/>
          <w:lang w:val="fr-CH"/>
        </w:rPr>
        <w:t>construction que</w:t>
      </w:r>
      <w:r w:rsidRPr="00190108">
        <w:rPr>
          <w:rFonts w:cs="Arial"/>
          <w:noProof/>
          <w:lang w:val="fr-CH"/>
        </w:rPr>
        <w:t xml:space="preserve"> l’entrepreneur</w:t>
      </w:r>
      <w:r w:rsidR="00920F20" w:rsidRPr="00190108">
        <w:rPr>
          <w:rFonts w:cs="Arial"/>
          <w:noProof/>
          <w:lang w:val="fr-CH"/>
        </w:rPr>
        <w:t xml:space="preserve"> doit établir</w:t>
      </w:r>
      <w:r w:rsidR="005F745D" w:rsidRPr="00190108">
        <w:rPr>
          <w:rFonts w:cs="Arial"/>
          <w:noProof/>
          <w:lang w:val="fr-CH"/>
        </w:rPr>
        <w:t xml:space="preserve">. </w:t>
      </w:r>
    </w:p>
    <w:p w14:paraId="2C7576D5" w14:textId="577D454A" w:rsidR="00281DAC" w:rsidRPr="00190108" w:rsidRDefault="00F91EB7" w:rsidP="00B301BF">
      <w:pPr>
        <w:pStyle w:val="berschrift3"/>
        <w:spacing w:after="260" w:line="260" w:lineRule="atLeast"/>
        <w:rPr>
          <w:noProof/>
          <w:sz w:val="20"/>
          <w:lang w:val="fr-CH"/>
        </w:rPr>
      </w:pPr>
      <w:bookmarkStart w:id="25" w:name="_Ref40038470"/>
      <w:r w:rsidRPr="00190108">
        <w:rPr>
          <w:noProof/>
          <w:sz w:val="20"/>
          <w:lang w:val="fr-CH"/>
        </w:rPr>
        <w:t xml:space="preserve">Analyse des </w:t>
      </w:r>
      <w:r w:rsidR="007E4848" w:rsidRPr="00190108">
        <w:rPr>
          <w:noProof/>
          <w:sz w:val="20"/>
          <w:lang w:val="fr-CH"/>
        </w:rPr>
        <w:t>risques</w:t>
      </w:r>
      <w:r w:rsidRPr="00190108">
        <w:rPr>
          <w:noProof/>
          <w:sz w:val="20"/>
          <w:lang w:val="fr-CH"/>
        </w:rPr>
        <w:t xml:space="preserve"> et opportunités</w:t>
      </w:r>
      <w:r w:rsidR="007E4848" w:rsidRPr="00190108">
        <w:rPr>
          <w:noProof/>
          <w:sz w:val="20"/>
          <w:lang w:val="fr-CH"/>
        </w:rPr>
        <w:t xml:space="preserve"> relative à</w:t>
      </w:r>
      <w:r w:rsidR="004A33B7" w:rsidRPr="00190108">
        <w:rPr>
          <w:noProof/>
          <w:sz w:val="20"/>
          <w:lang w:val="fr-CH"/>
        </w:rPr>
        <w:t xml:space="preserve"> l’appel d’offres</w:t>
      </w:r>
      <w:bookmarkEnd w:id="25"/>
    </w:p>
    <w:p w14:paraId="315CA3D2" w14:textId="49844600" w:rsidR="00281DAC" w:rsidRPr="00190108" w:rsidRDefault="00F91E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L’analyse des </w:t>
      </w:r>
      <w:r w:rsidR="004F43C0" w:rsidRPr="00190108">
        <w:rPr>
          <w:rFonts w:cs="Arial"/>
          <w:noProof/>
          <w:lang w:val="fr-CH"/>
        </w:rPr>
        <w:t>risques</w:t>
      </w:r>
      <w:r w:rsidRPr="00190108">
        <w:rPr>
          <w:rFonts w:cs="Arial"/>
          <w:noProof/>
          <w:lang w:val="fr-CH"/>
        </w:rPr>
        <w:t xml:space="preserve"> et opportunités</w:t>
      </w:r>
      <w:r w:rsidR="004F43C0" w:rsidRPr="00190108">
        <w:rPr>
          <w:rFonts w:cs="Arial"/>
          <w:noProof/>
          <w:lang w:val="fr-CH"/>
        </w:rPr>
        <w:t xml:space="preserve"> </w:t>
      </w:r>
      <w:r w:rsidR="007E4848" w:rsidRPr="00190108">
        <w:rPr>
          <w:rFonts w:cs="Arial"/>
          <w:noProof/>
          <w:lang w:val="fr-CH"/>
        </w:rPr>
        <w:t>relative à</w:t>
      </w:r>
      <w:r w:rsidR="004F43C0" w:rsidRPr="00190108">
        <w:rPr>
          <w:rFonts w:cs="Arial"/>
          <w:noProof/>
          <w:lang w:val="fr-CH"/>
        </w:rPr>
        <w:t xml:space="preserve"> l’appel d’offres doit notamment présenter les </w:t>
      </w:r>
      <w:r w:rsidR="004932A8" w:rsidRPr="00190108">
        <w:rPr>
          <w:rFonts w:cs="Arial"/>
          <w:noProof/>
          <w:lang w:val="fr-CH"/>
        </w:rPr>
        <w:t xml:space="preserve">éléments </w:t>
      </w:r>
      <w:r w:rsidR="004F43C0" w:rsidRPr="00190108">
        <w:rPr>
          <w:rFonts w:cs="Arial"/>
          <w:noProof/>
          <w:lang w:val="fr-CH"/>
        </w:rPr>
        <w:t xml:space="preserve">critiques </w:t>
      </w:r>
      <w:r w:rsidR="004932A8" w:rsidRPr="00190108">
        <w:rPr>
          <w:rFonts w:cs="Arial"/>
          <w:noProof/>
          <w:lang w:val="fr-CH"/>
        </w:rPr>
        <w:t xml:space="preserve">relatifs aux </w:t>
      </w:r>
      <w:r w:rsidR="004F43C0" w:rsidRPr="00190108">
        <w:rPr>
          <w:rFonts w:cs="Arial"/>
          <w:noProof/>
          <w:lang w:val="fr-CH"/>
        </w:rPr>
        <w:t xml:space="preserve">travaux principaux du projet qui ont une influence directe sur l’appel d’offres (conformément au modèle </w:t>
      </w:r>
      <w:r w:rsidRPr="00190108">
        <w:rPr>
          <w:rFonts w:cs="Arial"/>
          <w:noProof/>
          <w:lang w:val="fr-CH"/>
        </w:rPr>
        <w:t xml:space="preserve">d’analyse des </w:t>
      </w:r>
      <w:r w:rsidR="007E4848" w:rsidRPr="00190108">
        <w:rPr>
          <w:rFonts w:cs="Arial"/>
          <w:noProof/>
          <w:lang w:val="fr-CH"/>
        </w:rPr>
        <w:t>risques</w:t>
      </w:r>
      <w:r w:rsidRPr="00190108">
        <w:rPr>
          <w:rFonts w:cs="Arial"/>
          <w:noProof/>
          <w:lang w:val="fr-CH"/>
        </w:rPr>
        <w:t xml:space="preserve"> et opportunités</w:t>
      </w:r>
      <w:r w:rsidR="007E4848" w:rsidRPr="00190108">
        <w:rPr>
          <w:rFonts w:cs="Arial"/>
          <w:noProof/>
          <w:lang w:val="fr-CH"/>
        </w:rPr>
        <w:t xml:space="preserve"> relative au projet et aux documents d'appel d'offres - base pour la </w:t>
      </w:r>
      <w:r w:rsidR="00911070" w:rsidRPr="00190108">
        <w:rPr>
          <w:rFonts w:cs="Arial"/>
          <w:noProof/>
          <w:lang w:val="fr-CH"/>
        </w:rPr>
        <w:t>séance</w:t>
      </w:r>
      <w:r w:rsidR="007E4848" w:rsidRPr="00190108">
        <w:rPr>
          <w:rFonts w:cs="Arial"/>
          <w:noProof/>
          <w:lang w:val="fr-CH"/>
        </w:rPr>
        <w:t xml:space="preserve"> de lancement de l'appel d'offres)</w:t>
      </w:r>
      <w:r w:rsidR="0012568E" w:rsidRPr="00190108">
        <w:rPr>
          <w:rFonts w:cs="Arial"/>
          <w:noProof/>
          <w:lang w:val="fr-CH"/>
        </w:rPr>
        <w:t> :</w:t>
      </w:r>
      <w:r w:rsidR="00281DAC" w:rsidRPr="00190108">
        <w:rPr>
          <w:rFonts w:cs="Arial"/>
          <w:noProof/>
          <w:lang w:val="fr-CH"/>
        </w:rPr>
        <w:t xml:space="preserve"> </w:t>
      </w:r>
    </w:p>
    <w:p w14:paraId="4A056BFB" w14:textId="1D5456D6" w:rsidR="007630E4" w:rsidRPr="00190108" w:rsidRDefault="004932A8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Positions </w:t>
      </w:r>
      <w:r w:rsidR="004F43C0" w:rsidRPr="00190108">
        <w:rPr>
          <w:rFonts w:cs="Arial"/>
          <w:noProof/>
          <w:szCs w:val="20"/>
          <w:lang w:val="fr-CH"/>
        </w:rPr>
        <w:t>principa</w:t>
      </w:r>
      <w:r w:rsidRPr="00190108">
        <w:rPr>
          <w:rFonts w:cs="Arial"/>
          <w:noProof/>
          <w:szCs w:val="20"/>
          <w:lang w:val="fr-CH"/>
        </w:rPr>
        <w:t>les</w:t>
      </w:r>
    </w:p>
    <w:p w14:paraId="4D0C5AF8" w14:textId="479421CA" w:rsidR="00281DAC" w:rsidRPr="00190108" w:rsidRDefault="004932A8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H</w:t>
      </w:r>
      <w:r w:rsidR="004F43C0" w:rsidRPr="00190108">
        <w:rPr>
          <w:rFonts w:cs="Arial"/>
          <w:noProof/>
          <w:szCs w:val="20"/>
          <w:lang w:val="fr-CH"/>
        </w:rPr>
        <w:t>ot-spots techniques du projet qui ont ou pourraient avoir une influence sur l’appel d’offres</w:t>
      </w:r>
    </w:p>
    <w:p w14:paraId="6E0AAD50" w14:textId="675CDE6C" w:rsidR="00281DAC" w:rsidRPr="00190108" w:rsidRDefault="00317B06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</w:t>
      </w:r>
      <w:r w:rsidR="004F43C0" w:rsidRPr="00190108">
        <w:rPr>
          <w:rFonts w:cs="Arial"/>
          <w:noProof/>
          <w:szCs w:val="20"/>
          <w:lang w:val="fr-CH"/>
        </w:rPr>
        <w:t xml:space="preserve">nalyse du potentiel de spéculations </w:t>
      </w:r>
      <w:r w:rsidRPr="00190108">
        <w:rPr>
          <w:rFonts w:cs="Arial"/>
          <w:noProof/>
          <w:szCs w:val="20"/>
          <w:lang w:val="fr-CH"/>
        </w:rPr>
        <w:t>de</w:t>
      </w:r>
      <w:r w:rsidR="004F43C0" w:rsidRPr="00190108">
        <w:rPr>
          <w:rFonts w:cs="Arial"/>
          <w:noProof/>
          <w:szCs w:val="20"/>
          <w:lang w:val="fr-CH"/>
        </w:rPr>
        <w:t xml:space="preserve"> l’entrepreneur </w:t>
      </w:r>
      <w:r w:rsidRPr="00190108">
        <w:rPr>
          <w:rFonts w:cs="Arial"/>
          <w:noProof/>
          <w:szCs w:val="20"/>
          <w:lang w:val="fr-CH"/>
        </w:rPr>
        <w:t>comme</w:t>
      </w:r>
      <w:r w:rsidR="004F43C0" w:rsidRPr="00190108">
        <w:rPr>
          <w:rFonts w:cs="Arial"/>
          <w:noProof/>
          <w:szCs w:val="20"/>
          <w:lang w:val="fr-CH"/>
        </w:rPr>
        <w:t xml:space="preserve"> risque pour le maître d’ouvrage</w:t>
      </w:r>
    </w:p>
    <w:p w14:paraId="2AA7D25F" w14:textId="6E14FDC3" w:rsidR="00281DAC" w:rsidRPr="00190108" w:rsidRDefault="00317B06" w:rsidP="00B301BF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</w:t>
      </w:r>
      <w:r w:rsidR="004F43C0" w:rsidRPr="00190108">
        <w:rPr>
          <w:rFonts w:cs="Arial"/>
          <w:noProof/>
          <w:szCs w:val="20"/>
          <w:lang w:val="fr-CH"/>
        </w:rPr>
        <w:t xml:space="preserve">rogramme des travaux y compris les interfaces et les </w:t>
      </w:r>
      <w:r w:rsidRPr="00190108">
        <w:rPr>
          <w:rFonts w:cs="Arial"/>
          <w:noProof/>
          <w:szCs w:val="20"/>
          <w:lang w:val="fr-CH"/>
        </w:rPr>
        <w:t xml:space="preserve">étapes clés </w:t>
      </w:r>
      <w:r w:rsidR="004F43C0" w:rsidRPr="00190108">
        <w:rPr>
          <w:rFonts w:cs="Arial"/>
          <w:noProof/>
          <w:szCs w:val="20"/>
          <w:lang w:val="fr-CH"/>
        </w:rPr>
        <w:t xml:space="preserve">conformément au point </w:t>
      </w:r>
      <w:r w:rsidR="00281DAC" w:rsidRPr="00190108">
        <w:rPr>
          <w:rFonts w:cs="Arial"/>
          <w:noProof/>
          <w:szCs w:val="20"/>
          <w:lang w:val="fr-CH"/>
        </w:rPr>
        <w:t>6.</w:t>
      </w:r>
      <w:r w:rsidR="005F745D" w:rsidRPr="00190108">
        <w:rPr>
          <w:rFonts w:cs="Arial"/>
          <w:noProof/>
          <w:szCs w:val="20"/>
          <w:lang w:val="fr-CH"/>
        </w:rPr>
        <w:t>1.1</w:t>
      </w:r>
      <w:r w:rsidR="00281DAC" w:rsidRPr="00190108">
        <w:rPr>
          <w:rFonts w:cs="Arial"/>
          <w:noProof/>
          <w:szCs w:val="20"/>
          <w:lang w:val="fr-CH"/>
        </w:rPr>
        <w:t xml:space="preserve"> </w:t>
      </w:r>
      <w:r w:rsidR="00AF094B" w:rsidRPr="00190108">
        <w:rPr>
          <w:rFonts w:cs="Arial"/>
          <w:noProof/>
          <w:szCs w:val="20"/>
          <w:lang w:val="fr-CH"/>
        </w:rPr>
        <w:t>e</w:t>
      </w:r>
      <w:r w:rsidR="004F43C0" w:rsidRPr="00190108">
        <w:rPr>
          <w:rFonts w:cs="Arial"/>
          <w:noProof/>
          <w:szCs w:val="20"/>
          <w:lang w:val="fr-CH"/>
        </w:rPr>
        <w:t xml:space="preserve">xigences minimales </w:t>
      </w:r>
      <w:r w:rsidR="003723EC" w:rsidRPr="00190108">
        <w:rPr>
          <w:rFonts w:cs="Arial"/>
          <w:noProof/>
          <w:szCs w:val="20"/>
          <w:lang w:val="fr-CH"/>
        </w:rPr>
        <w:t xml:space="preserve">relatives </w:t>
      </w:r>
      <w:r w:rsidR="005025C1" w:rsidRPr="00190108">
        <w:rPr>
          <w:rFonts w:cs="Arial"/>
          <w:noProof/>
          <w:szCs w:val="20"/>
          <w:lang w:val="fr-CH"/>
        </w:rPr>
        <w:t>au planning</w:t>
      </w:r>
      <w:r w:rsidR="004F43C0" w:rsidRPr="00190108">
        <w:rPr>
          <w:rFonts w:cs="Arial"/>
          <w:noProof/>
          <w:szCs w:val="20"/>
          <w:lang w:val="fr-CH"/>
        </w:rPr>
        <w:t>.</w:t>
      </w:r>
    </w:p>
    <w:p w14:paraId="033E472E" w14:textId="0FAACFA2" w:rsidR="00281DAC" w:rsidRPr="00190108" w:rsidRDefault="00317B06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</w:t>
      </w:r>
      <w:r w:rsidR="00AD7719" w:rsidRPr="00190108">
        <w:rPr>
          <w:rFonts w:cs="Arial"/>
          <w:noProof/>
          <w:lang w:val="fr-CH"/>
        </w:rPr>
        <w:t>es risques</w:t>
      </w:r>
      <w:r w:rsidR="00AF094B" w:rsidRPr="00190108">
        <w:rPr>
          <w:rFonts w:cs="Arial"/>
          <w:noProof/>
          <w:lang w:val="fr-CH"/>
        </w:rPr>
        <w:t xml:space="preserve"> et les opportunités</w:t>
      </w:r>
      <w:r w:rsidRPr="00190108">
        <w:rPr>
          <w:rFonts w:cs="Arial"/>
          <w:noProof/>
          <w:lang w:val="fr-CH"/>
        </w:rPr>
        <w:t>,</w:t>
      </w:r>
      <w:r w:rsidR="00AD7719" w:rsidRPr="00190108">
        <w:rPr>
          <w:rFonts w:cs="Arial"/>
          <w:noProof/>
          <w:lang w:val="fr-CH"/>
        </w:rPr>
        <w:t xml:space="preserve"> l</w:t>
      </w:r>
      <w:r w:rsidRPr="00190108">
        <w:rPr>
          <w:rFonts w:cs="Arial"/>
          <w:noProof/>
          <w:lang w:val="fr-CH"/>
        </w:rPr>
        <w:t xml:space="preserve">a </w:t>
      </w:r>
      <w:r w:rsidR="00AD7719" w:rsidRPr="00190108">
        <w:rPr>
          <w:rFonts w:cs="Arial"/>
          <w:noProof/>
          <w:lang w:val="fr-CH"/>
        </w:rPr>
        <w:t xml:space="preserve">probabilité </w:t>
      </w:r>
      <w:r w:rsidRPr="00190108">
        <w:rPr>
          <w:rFonts w:cs="Arial"/>
          <w:noProof/>
          <w:lang w:val="fr-CH"/>
        </w:rPr>
        <w:t>qu’ils survien</w:t>
      </w:r>
      <w:r w:rsidR="00F84066" w:rsidRPr="00190108">
        <w:rPr>
          <w:rFonts w:cs="Arial"/>
          <w:noProof/>
          <w:lang w:val="fr-CH"/>
        </w:rPr>
        <w:t>ne</w:t>
      </w:r>
      <w:r w:rsidRPr="00190108">
        <w:rPr>
          <w:rFonts w:cs="Arial"/>
          <w:noProof/>
          <w:lang w:val="fr-CH"/>
        </w:rPr>
        <w:t xml:space="preserve">nt ainsi que </w:t>
      </w:r>
      <w:r w:rsidR="00AD7719" w:rsidRPr="00190108">
        <w:rPr>
          <w:rFonts w:cs="Arial"/>
          <w:noProof/>
          <w:lang w:val="fr-CH"/>
        </w:rPr>
        <w:t>le</w:t>
      </w:r>
      <w:r w:rsidRPr="00190108">
        <w:rPr>
          <w:rFonts w:cs="Arial"/>
          <w:noProof/>
          <w:lang w:val="fr-CH"/>
        </w:rPr>
        <w:t>ur</w:t>
      </w:r>
      <w:r w:rsidR="00AD7719" w:rsidRPr="00190108">
        <w:rPr>
          <w:rFonts w:cs="Arial"/>
          <w:noProof/>
          <w:lang w:val="fr-CH"/>
        </w:rPr>
        <w:t>s répercussions financières doivent être expliqués et</w:t>
      </w:r>
      <w:r w:rsidR="00AF094B" w:rsidRPr="00190108">
        <w:rPr>
          <w:rFonts w:cs="Arial"/>
          <w:noProof/>
          <w:lang w:val="fr-CH"/>
        </w:rPr>
        <w:t xml:space="preserve"> évalués dans l’analyse des </w:t>
      </w:r>
      <w:r w:rsidR="00AD7719" w:rsidRPr="00190108">
        <w:rPr>
          <w:rFonts w:cs="Arial"/>
          <w:noProof/>
          <w:lang w:val="fr-CH"/>
        </w:rPr>
        <w:t>risques</w:t>
      </w:r>
      <w:r w:rsidR="00AF094B" w:rsidRPr="00190108">
        <w:rPr>
          <w:rFonts w:cs="Arial"/>
          <w:noProof/>
          <w:lang w:val="fr-CH"/>
        </w:rPr>
        <w:t xml:space="preserve"> et opportunités</w:t>
      </w:r>
      <w:r w:rsidR="005F745D" w:rsidRPr="00190108">
        <w:rPr>
          <w:rFonts w:cs="Arial"/>
          <w:noProof/>
          <w:lang w:val="fr-CH"/>
        </w:rPr>
        <w:t>.</w:t>
      </w:r>
    </w:p>
    <w:p w14:paraId="073D59D3" w14:textId="73A6CDA0" w:rsidR="00281DAC" w:rsidRPr="00190108" w:rsidRDefault="006D4714" w:rsidP="00B301BF">
      <w:pPr>
        <w:pStyle w:val="berschrift3"/>
        <w:spacing w:after="260" w:line="260" w:lineRule="atLeast"/>
        <w:rPr>
          <w:noProof/>
          <w:sz w:val="20"/>
          <w:lang w:val="fr-CH"/>
        </w:rPr>
      </w:pPr>
      <w:bookmarkStart w:id="26" w:name="_Ref40358349"/>
      <w:r w:rsidRPr="00190108">
        <w:rPr>
          <w:noProof/>
          <w:sz w:val="20"/>
          <w:lang w:val="fr-CH"/>
        </w:rPr>
        <w:t xml:space="preserve">Analyse des </w:t>
      </w:r>
      <w:r w:rsidR="004A33B7" w:rsidRPr="00190108">
        <w:rPr>
          <w:noProof/>
          <w:sz w:val="20"/>
          <w:lang w:val="fr-CH"/>
        </w:rPr>
        <w:t>risques</w:t>
      </w:r>
      <w:r w:rsidRPr="00190108">
        <w:rPr>
          <w:noProof/>
          <w:sz w:val="20"/>
          <w:lang w:val="fr-CH"/>
        </w:rPr>
        <w:t xml:space="preserve"> et opportunités</w:t>
      </w:r>
      <w:r w:rsidR="004A33B7" w:rsidRPr="00190108">
        <w:rPr>
          <w:noProof/>
          <w:sz w:val="20"/>
          <w:lang w:val="fr-CH"/>
        </w:rPr>
        <w:t xml:space="preserve"> </w:t>
      </w:r>
      <w:r w:rsidR="007E4848" w:rsidRPr="00190108">
        <w:rPr>
          <w:noProof/>
          <w:sz w:val="20"/>
          <w:lang w:val="fr-CH"/>
        </w:rPr>
        <w:t xml:space="preserve">relative aux </w:t>
      </w:r>
      <w:r w:rsidR="004A33B7" w:rsidRPr="00190108">
        <w:rPr>
          <w:noProof/>
          <w:sz w:val="20"/>
          <w:lang w:val="fr-CH"/>
        </w:rPr>
        <w:t>soumissionnaires po</w:t>
      </w:r>
      <w:r w:rsidR="00317B06" w:rsidRPr="00190108">
        <w:rPr>
          <w:noProof/>
          <w:sz w:val="20"/>
          <w:lang w:val="fr-CH"/>
        </w:rPr>
        <w:t>tentiels</w:t>
      </w:r>
      <w:bookmarkEnd w:id="26"/>
    </w:p>
    <w:p w14:paraId="57ABAA47" w14:textId="44E2B7AF" w:rsidR="00281DAC" w:rsidRPr="00190108" w:rsidRDefault="006D4714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L’analyse des </w:t>
      </w:r>
      <w:r w:rsidR="004F43C0" w:rsidRPr="00190108">
        <w:rPr>
          <w:rFonts w:cs="Arial"/>
          <w:noProof/>
          <w:lang w:val="fr-CH"/>
        </w:rPr>
        <w:t>risques</w:t>
      </w:r>
      <w:r w:rsidRPr="00190108">
        <w:rPr>
          <w:rFonts w:cs="Arial"/>
          <w:noProof/>
          <w:lang w:val="fr-CH"/>
        </w:rPr>
        <w:t xml:space="preserve"> et opportunités</w:t>
      </w:r>
      <w:r w:rsidR="004F43C0" w:rsidRPr="00190108">
        <w:rPr>
          <w:rFonts w:cs="Arial"/>
          <w:noProof/>
          <w:lang w:val="fr-CH"/>
        </w:rPr>
        <w:t xml:space="preserve"> </w:t>
      </w:r>
      <w:r w:rsidR="007E4848" w:rsidRPr="00190108">
        <w:rPr>
          <w:rFonts w:cs="Arial"/>
          <w:noProof/>
          <w:lang w:val="fr-CH"/>
        </w:rPr>
        <w:t>relative aux</w:t>
      </w:r>
      <w:r w:rsidR="004F43C0" w:rsidRPr="00190108">
        <w:rPr>
          <w:rFonts w:cs="Arial"/>
          <w:noProof/>
          <w:lang w:val="fr-CH"/>
        </w:rPr>
        <w:t xml:space="preserve"> soumissionnaires po</w:t>
      </w:r>
      <w:r w:rsidR="00317B06" w:rsidRPr="00190108">
        <w:rPr>
          <w:rFonts w:cs="Arial"/>
          <w:noProof/>
          <w:lang w:val="fr-CH"/>
        </w:rPr>
        <w:t>tentiels</w:t>
      </w:r>
      <w:r w:rsidR="004F43C0" w:rsidRPr="00190108">
        <w:rPr>
          <w:rFonts w:cs="Arial"/>
          <w:noProof/>
          <w:lang w:val="fr-CH"/>
        </w:rPr>
        <w:t xml:space="preserve"> doit traiter </w:t>
      </w:r>
      <w:r w:rsidR="00317B06" w:rsidRPr="00190108">
        <w:rPr>
          <w:rFonts w:cs="Arial"/>
          <w:noProof/>
          <w:lang w:val="fr-CH"/>
        </w:rPr>
        <w:t>les éléments</w:t>
      </w:r>
      <w:r w:rsidR="004F43C0" w:rsidRPr="00190108">
        <w:rPr>
          <w:rFonts w:cs="Arial"/>
          <w:noProof/>
          <w:lang w:val="fr-CH"/>
        </w:rPr>
        <w:t xml:space="preserve"> suivants</w:t>
      </w:r>
      <w:r w:rsidR="00281DAC" w:rsidRPr="00190108">
        <w:rPr>
          <w:rFonts w:cs="Arial"/>
          <w:noProof/>
          <w:lang w:val="fr-CH"/>
        </w:rPr>
        <w:t xml:space="preserve"> (</w:t>
      </w:r>
      <w:r w:rsidR="007E4848" w:rsidRPr="00190108">
        <w:rPr>
          <w:rFonts w:cs="Arial"/>
          <w:noProof/>
          <w:lang w:val="fr-CH"/>
        </w:rPr>
        <w:t>conformément au</w:t>
      </w:r>
      <w:r w:rsidRPr="00190108">
        <w:rPr>
          <w:rFonts w:cs="Arial"/>
          <w:noProof/>
          <w:lang w:val="fr-CH"/>
        </w:rPr>
        <w:t xml:space="preserve"> modèle d’analyse des</w:t>
      </w:r>
      <w:r w:rsidR="007E4848" w:rsidRPr="00190108">
        <w:rPr>
          <w:rFonts w:cs="Arial"/>
          <w:noProof/>
          <w:lang w:val="fr-CH"/>
        </w:rPr>
        <w:t xml:space="preserve"> risques</w:t>
      </w:r>
      <w:r w:rsidRPr="00190108">
        <w:rPr>
          <w:rFonts w:cs="Arial"/>
          <w:noProof/>
          <w:lang w:val="fr-CH"/>
        </w:rPr>
        <w:t xml:space="preserve"> et opportunités</w:t>
      </w:r>
      <w:r w:rsidR="007E4848" w:rsidRPr="00190108">
        <w:rPr>
          <w:rFonts w:cs="Arial"/>
          <w:noProof/>
          <w:lang w:val="fr-CH"/>
        </w:rPr>
        <w:t xml:space="preserve"> relative aux soumissionnaires potentiels (analyse de marché)</w:t>
      </w:r>
      <w:r w:rsidR="00281DAC" w:rsidRPr="00190108">
        <w:rPr>
          <w:rFonts w:cs="Arial"/>
          <w:noProof/>
          <w:lang w:val="fr-CH"/>
        </w:rPr>
        <w:t>)</w:t>
      </w:r>
      <w:r w:rsidR="0012568E" w:rsidRPr="00190108">
        <w:rPr>
          <w:rFonts w:cs="Arial"/>
          <w:noProof/>
          <w:lang w:val="fr-CH"/>
        </w:rPr>
        <w:t> :</w:t>
      </w:r>
    </w:p>
    <w:p w14:paraId="6FB04038" w14:textId="77777777" w:rsidR="00281DAC" w:rsidRPr="00190108" w:rsidRDefault="000B721B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Emplacement géographique du projet</w:t>
      </w:r>
    </w:p>
    <w:p w14:paraId="579C9E7A" w14:textId="77777777" w:rsidR="00281DAC" w:rsidRPr="00190108" w:rsidRDefault="000B721B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Taille globale du projet</w:t>
      </w:r>
    </w:p>
    <w:p w14:paraId="2E788B28" w14:textId="77777777" w:rsidR="00281DAC" w:rsidRPr="00190108" w:rsidRDefault="00281DAC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</w:t>
      </w:r>
      <w:r w:rsidR="004F43C0" w:rsidRPr="00190108">
        <w:rPr>
          <w:rFonts w:cs="Arial"/>
          <w:noProof/>
          <w:szCs w:val="20"/>
          <w:lang w:val="fr-CH"/>
        </w:rPr>
        <w:t>urée des travaux principaux</w:t>
      </w:r>
    </w:p>
    <w:p w14:paraId="617F5964" w14:textId="2472AFEC" w:rsidR="00281DAC" w:rsidRPr="00190108" w:rsidRDefault="00AD7719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Conditions cadres telles que </w:t>
      </w:r>
      <w:r w:rsidR="00887416" w:rsidRPr="00190108">
        <w:rPr>
          <w:rFonts w:cs="Arial"/>
          <w:noProof/>
          <w:szCs w:val="20"/>
          <w:lang w:val="fr-CH"/>
        </w:rPr>
        <w:t xml:space="preserve">travail de </w:t>
      </w:r>
      <w:r w:rsidRPr="00190108">
        <w:rPr>
          <w:rFonts w:cs="Arial"/>
          <w:noProof/>
          <w:szCs w:val="20"/>
          <w:lang w:val="fr-CH"/>
        </w:rPr>
        <w:t xml:space="preserve">nuit, travail </w:t>
      </w:r>
      <w:r w:rsidR="00317B06" w:rsidRPr="00190108">
        <w:rPr>
          <w:rFonts w:cs="Arial"/>
          <w:noProof/>
          <w:szCs w:val="20"/>
          <w:lang w:val="fr-CH"/>
        </w:rPr>
        <w:t>par équipe</w:t>
      </w:r>
      <w:r w:rsidRPr="00190108">
        <w:rPr>
          <w:rFonts w:cs="Arial"/>
          <w:noProof/>
          <w:szCs w:val="20"/>
          <w:lang w:val="fr-CH"/>
        </w:rPr>
        <w:t>, étapes, etc</w:t>
      </w:r>
      <w:r w:rsidR="00281DAC" w:rsidRPr="00190108">
        <w:rPr>
          <w:rFonts w:cs="Arial"/>
          <w:noProof/>
          <w:szCs w:val="20"/>
          <w:lang w:val="fr-CH"/>
        </w:rPr>
        <w:t>.</w:t>
      </w:r>
    </w:p>
    <w:p w14:paraId="6D9545B0" w14:textId="67A54AFC" w:rsidR="00281DAC" w:rsidRPr="00190108" w:rsidRDefault="006D4714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Jalons</w:t>
      </w:r>
      <w:r w:rsidR="00317B06" w:rsidRPr="00190108">
        <w:rPr>
          <w:rFonts w:cs="Arial"/>
          <w:noProof/>
          <w:szCs w:val="20"/>
          <w:lang w:val="fr-CH"/>
        </w:rPr>
        <w:t xml:space="preserve"> </w:t>
      </w:r>
      <w:r w:rsidR="00AD7719" w:rsidRPr="00190108">
        <w:rPr>
          <w:rFonts w:cs="Arial"/>
          <w:noProof/>
          <w:szCs w:val="20"/>
          <w:lang w:val="fr-CH"/>
        </w:rPr>
        <w:t>du programme des travaux</w:t>
      </w:r>
    </w:p>
    <w:p w14:paraId="129F7484" w14:textId="79C52C79" w:rsidR="00281DAC" w:rsidRPr="00190108" w:rsidRDefault="00632B63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Emplacements </w:t>
      </w:r>
      <w:r w:rsidR="00AD7719" w:rsidRPr="00190108">
        <w:rPr>
          <w:rFonts w:cs="Arial"/>
          <w:noProof/>
          <w:szCs w:val="20"/>
          <w:lang w:val="fr-CH"/>
        </w:rPr>
        <w:t>de</w:t>
      </w:r>
      <w:r w:rsidRPr="00190108">
        <w:rPr>
          <w:rFonts w:cs="Arial"/>
          <w:noProof/>
          <w:szCs w:val="20"/>
          <w:lang w:val="fr-CH"/>
        </w:rPr>
        <w:t>s</w:t>
      </w:r>
      <w:r w:rsidR="00AD7719" w:rsidRPr="00190108">
        <w:rPr>
          <w:rFonts w:cs="Arial"/>
          <w:noProof/>
          <w:szCs w:val="20"/>
          <w:lang w:val="fr-CH"/>
        </w:rPr>
        <w:t xml:space="preserve"> décharge</w:t>
      </w:r>
      <w:r w:rsidRPr="00190108">
        <w:rPr>
          <w:rFonts w:cs="Arial"/>
          <w:noProof/>
          <w:szCs w:val="20"/>
          <w:lang w:val="fr-CH"/>
        </w:rPr>
        <w:t>s</w:t>
      </w:r>
    </w:p>
    <w:p w14:paraId="5C2A180E" w14:textId="6783FC9D" w:rsidR="00C645B1" w:rsidRPr="00190108" w:rsidRDefault="00AD7719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Emplacement</w:t>
      </w:r>
      <w:r w:rsidR="00C645B1" w:rsidRPr="00190108">
        <w:rPr>
          <w:rFonts w:cs="Arial"/>
          <w:noProof/>
          <w:szCs w:val="20"/>
          <w:lang w:val="fr-CH"/>
        </w:rPr>
        <w:t>s</w:t>
      </w:r>
      <w:r w:rsidRPr="00190108">
        <w:rPr>
          <w:rFonts w:cs="Arial"/>
          <w:noProof/>
          <w:szCs w:val="20"/>
          <w:lang w:val="fr-CH"/>
        </w:rPr>
        <w:t xml:space="preserve"> des </w:t>
      </w:r>
      <w:r w:rsidR="006D4714" w:rsidRPr="00190108">
        <w:rPr>
          <w:rFonts w:cs="Arial"/>
          <w:noProof/>
          <w:szCs w:val="20"/>
          <w:lang w:val="fr-CH"/>
        </w:rPr>
        <w:t>centrales</w:t>
      </w:r>
      <w:r w:rsidR="00C645B1" w:rsidRPr="00190108">
        <w:rPr>
          <w:rFonts w:cs="Arial"/>
          <w:noProof/>
          <w:szCs w:val="20"/>
          <w:lang w:val="fr-CH"/>
        </w:rPr>
        <w:t xml:space="preserve"> de revêtement</w:t>
      </w:r>
      <w:r w:rsidR="00C645B1" w:rsidRPr="00190108" w:rsidDel="00C645B1">
        <w:rPr>
          <w:rFonts w:cs="Arial"/>
          <w:noProof/>
          <w:szCs w:val="20"/>
          <w:lang w:val="fr-CH"/>
        </w:rPr>
        <w:t xml:space="preserve"> </w:t>
      </w:r>
    </w:p>
    <w:p w14:paraId="2BC89339" w14:textId="77777777" w:rsidR="00281DAC" w:rsidRPr="00190108" w:rsidRDefault="00AD7719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Ressources requises par les soumissionnaires</w:t>
      </w:r>
    </w:p>
    <w:p w14:paraId="48C4AA6D" w14:textId="6C0B8F02" w:rsidR="001C005B" w:rsidRPr="00190108" w:rsidRDefault="00632B63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lastRenderedPageBreak/>
        <w:t xml:space="preserve">Il convient d’estimer le nombre de soumissionnaires potentiels qui </w:t>
      </w:r>
      <w:r w:rsidR="00AD7719" w:rsidRPr="00190108">
        <w:rPr>
          <w:rFonts w:cs="Arial"/>
          <w:noProof/>
          <w:lang w:val="fr-CH"/>
        </w:rPr>
        <w:t xml:space="preserve">seraient en mesure d’élaborer une offre </w:t>
      </w:r>
      <w:r w:rsidRPr="00190108">
        <w:rPr>
          <w:rFonts w:cs="Arial"/>
          <w:noProof/>
          <w:lang w:val="fr-CH"/>
        </w:rPr>
        <w:t xml:space="preserve">au vu des </w:t>
      </w:r>
      <w:r w:rsidR="00AD7719" w:rsidRPr="00190108">
        <w:rPr>
          <w:rFonts w:cs="Arial"/>
          <w:noProof/>
          <w:lang w:val="fr-CH"/>
        </w:rPr>
        <w:t>conditions cadres</w:t>
      </w:r>
      <w:r w:rsidRPr="00190108">
        <w:rPr>
          <w:rFonts w:cs="Arial"/>
          <w:noProof/>
          <w:lang w:val="fr-CH"/>
        </w:rPr>
        <w:t xml:space="preserve"> définies</w:t>
      </w:r>
      <w:r w:rsidR="008F3338" w:rsidRPr="00190108">
        <w:rPr>
          <w:rFonts w:cs="Arial"/>
          <w:noProof/>
          <w:lang w:val="fr-CH"/>
        </w:rPr>
        <w:t>, compte tenu de la situation actuelle du marché</w:t>
      </w:r>
      <w:r w:rsidR="00C81508" w:rsidRPr="00190108">
        <w:rPr>
          <w:rFonts w:cs="Arial"/>
          <w:noProof/>
          <w:lang w:val="fr-CH"/>
        </w:rPr>
        <w:t>.</w:t>
      </w:r>
      <w:r w:rsidR="007B168F" w:rsidRPr="00190108">
        <w:rPr>
          <w:rFonts w:cs="Arial"/>
          <w:noProof/>
          <w:lang w:val="fr-CH"/>
        </w:rPr>
        <w:t xml:space="preserve"> </w:t>
      </w:r>
    </w:p>
    <w:p w14:paraId="3BCB04B2" w14:textId="234297F0" w:rsidR="00281DAC" w:rsidRPr="00190108" w:rsidRDefault="00893A74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27" w:name="_Toc62646771"/>
      <w:r w:rsidRPr="00190108">
        <w:rPr>
          <w:noProof/>
          <w:sz w:val="20"/>
          <w:lang w:val="fr-CH"/>
        </w:rPr>
        <w:t xml:space="preserve">Documents </w:t>
      </w:r>
      <w:r w:rsidR="004A33B7" w:rsidRPr="00190108">
        <w:rPr>
          <w:noProof/>
          <w:sz w:val="20"/>
          <w:lang w:val="fr-CH"/>
        </w:rPr>
        <w:t>d’appel d’offres</w:t>
      </w:r>
      <w:bookmarkEnd w:id="27"/>
    </w:p>
    <w:p w14:paraId="767FE61F" w14:textId="6AA0C7E4" w:rsidR="00281DAC" w:rsidRPr="00190108" w:rsidRDefault="004A33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2568E" w:rsidRPr="00190108">
        <w:rPr>
          <w:rFonts w:cs="Arial"/>
          <w:noProof/>
          <w:lang w:val="fr-CH"/>
        </w:rPr>
        <w:t> :</w:t>
      </w:r>
    </w:p>
    <w:p w14:paraId="23AC1BB7" w14:textId="5A0CD1DC" w:rsidR="001C005B" w:rsidRPr="00190108" w:rsidRDefault="00893A74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Documents </w:t>
      </w:r>
      <w:r w:rsidR="00AD7719" w:rsidRPr="00190108">
        <w:rPr>
          <w:rFonts w:cs="Arial"/>
          <w:noProof/>
          <w:szCs w:val="20"/>
          <w:lang w:val="fr-CH"/>
        </w:rPr>
        <w:t xml:space="preserve">d’appel d’offres complets, </w:t>
      </w:r>
      <w:r w:rsidRPr="00190108">
        <w:rPr>
          <w:rFonts w:cs="Arial"/>
          <w:noProof/>
          <w:szCs w:val="20"/>
          <w:lang w:val="fr-CH"/>
        </w:rPr>
        <w:t xml:space="preserve">exempts </w:t>
      </w:r>
      <w:r w:rsidR="00AD7719" w:rsidRPr="00190108">
        <w:rPr>
          <w:rFonts w:cs="Arial"/>
          <w:noProof/>
          <w:szCs w:val="20"/>
          <w:lang w:val="fr-CH"/>
        </w:rPr>
        <w:t xml:space="preserve">d’erreurs et </w:t>
      </w:r>
      <w:r w:rsidR="00845BF0" w:rsidRPr="00190108">
        <w:rPr>
          <w:rFonts w:cs="Arial"/>
          <w:noProof/>
          <w:szCs w:val="20"/>
          <w:lang w:val="fr-CH"/>
        </w:rPr>
        <w:t>cohérents</w:t>
      </w:r>
      <w:r w:rsidRPr="00190108">
        <w:rPr>
          <w:rFonts w:cs="Arial"/>
          <w:noProof/>
          <w:szCs w:val="20"/>
          <w:lang w:val="fr-CH"/>
        </w:rPr>
        <w:t xml:space="preserve"> au niveau </w:t>
      </w:r>
      <w:r w:rsidR="00AD7719" w:rsidRPr="00190108">
        <w:rPr>
          <w:rFonts w:cs="Arial"/>
          <w:noProof/>
          <w:szCs w:val="20"/>
          <w:lang w:val="fr-CH"/>
        </w:rPr>
        <w:t xml:space="preserve">du contenu, y compris </w:t>
      </w:r>
      <w:r w:rsidR="00887416" w:rsidRPr="00190108">
        <w:rPr>
          <w:rFonts w:cs="Arial"/>
          <w:noProof/>
          <w:szCs w:val="20"/>
          <w:lang w:val="fr-CH"/>
        </w:rPr>
        <w:t xml:space="preserve">devis </w:t>
      </w:r>
      <w:r w:rsidR="00AD7719" w:rsidRPr="00190108">
        <w:rPr>
          <w:rFonts w:cs="Arial"/>
          <w:noProof/>
          <w:szCs w:val="20"/>
          <w:lang w:val="fr-CH"/>
        </w:rPr>
        <w:t>descripti</w:t>
      </w:r>
      <w:r w:rsidRPr="00190108">
        <w:rPr>
          <w:rFonts w:cs="Arial"/>
          <w:noProof/>
          <w:szCs w:val="20"/>
          <w:lang w:val="fr-CH"/>
        </w:rPr>
        <w:t>f</w:t>
      </w:r>
    </w:p>
    <w:p w14:paraId="1CAFF70D" w14:textId="6DBB71F8" w:rsidR="00281DAC" w:rsidRPr="00190108" w:rsidRDefault="006D4714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Réduction</w:t>
      </w:r>
      <w:r w:rsidR="00AD7719" w:rsidRPr="00190108">
        <w:rPr>
          <w:rFonts w:cs="Arial"/>
          <w:noProof/>
          <w:szCs w:val="20"/>
          <w:lang w:val="fr-CH"/>
        </w:rPr>
        <w:t xml:space="preserve"> des possibilités </w:t>
      </w:r>
      <w:r w:rsidR="00887416" w:rsidRPr="00190108">
        <w:rPr>
          <w:rFonts w:cs="Arial"/>
          <w:noProof/>
          <w:szCs w:val="20"/>
          <w:lang w:val="fr-CH"/>
        </w:rPr>
        <w:t>de revendications</w:t>
      </w:r>
    </w:p>
    <w:p w14:paraId="3F9E7CEA" w14:textId="7793404D" w:rsidR="00893A74" w:rsidRPr="00190108" w:rsidRDefault="006D4714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Réduction </w:t>
      </w:r>
      <w:r w:rsidR="00AD7719" w:rsidRPr="00190108">
        <w:rPr>
          <w:rFonts w:cs="Arial"/>
          <w:noProof/>
          <w:szCs w:val="20"/>
          <w:lang w:val="fr-CH"/>
        </w:rPr>
        <w:t>des possibilités de spéculation dans l’offre</w:t>
      </w:r>
    </w:p>
    <w:p w14:paraId="729AC1A8" w14:textId="2C8630DF" w:rsidR="00893A74" w:rsidRPr="00190108" w:rsidRDefault="00893A74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Documents d’appel d’offres </w:t>
      </w:r>
      <w:r w:rsidR="009E6285" w:rsidRPr="00190108">
        <w:rPr>
          <w:rFonts w:cs="Arial"/>
          <w:noProof/>
          <w:szCs w:val="20"/>
          <w:lang w:val="fr-CH"/>
        </w:rPr>
        <w:t>solides vis-à-vis d’</w:t>
      </w:r>
      <w:r w:rsidRPr="00190108">
        <w:rPr>
          <w:rFonts w:cs="Arial"/>
          <w:noProof/>
          <w:szCs w:val="20"/>
          <w:lang w:val="fr-CH"/>
        </w:rPr>
        <w:t>un éventuel recours</w:t>
      </w:r>
    </w:p>
    <w:p w14:paraId="2C6D2449" w14:textId="0662B3CB" w:rsidR="00281DAC" w:rsidRPr="00190108" w:rsidRDefault="00AD7719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</w:t>
      </w:r>
      <w:r w:rsidR="009E6285" w:rsidRPr="00190108">
        <w:rPr>
          <w:rFonts w:cs="Arial"/>
          <w:noProof/>
          <w:lang w:val="fr-CH"/>
        </w:rPr>
        <w:t>e responsable</w:t>
      </w:r>
      <w:r w:rsidRPr="00190108">
        <w:rPr>
          <w:rFonts w:cs="Arial"/>
          <w:noProof/>
          <w:lang w:val="fr-CH"/>
        </w:rPr>
        <w:t xml:space="preserve"> de l’appel d’offres (cf. chap</w:t>
      </w:r>
      <w:r w:rsidR="00281DAC" w:rsidRPr="00190108">
        <w:rPr>
          <w:rFonts w:cs="Arial"/>
          <w:noProof/>
          <w:lang w:val="fr-CH"/>
        </w:rPr>
        <w:t xml:space="preserve">. 5.1) </w:t>
      </w:r>
      <w:r w:rsidRPr="00190108">
        <w:rPr>
          <w:rFonts w:cs="Arial"/>
          <w:noProof/>
          <w:lang w:val="fr-CH"/>
        </w:rPr>
        <w:t>est responsable de l’établissement de l’ensemble d</w:t>
      </w:r>
      <w:r w:rsidR="00893A74" w:rsidRPr="00190108">
        <w:rPr>
          <w:rFonts w:cs="Arial"/>
          <w:noProof/>
          <w:lang w:val="fr-CH"/>
        </w:rPr>
        <w:t xml:space="preserve">es documents </w:t>
      </w:r>
      <w:r w:rsidRPr="00190108">
        <w:rPr>
          <w:rFonts w:cs="Arial"/>
          <w:noProof/>
          <w:lang w:val="fr-CH"/>
        </w:rPr>
        <w:t>d’appel d’offres</w:t>
      </w:r>
      <w:r w:rsidR="00281DAC" w:rsidRPr="00190108">
        <w:rPr>
          <w:rFonts w:cs="Arial"/>
          <w:noProof/>
          <w:lang w:val="fr-CH"/>
        </w:rPr>
        <w:t>.</w:t>
      </w:r>
      <w:r w:rsidR="002809AB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>Tous les éléments constitutifs de l’appel d’offres doivent</w:t>
      </w:r>
      <w:r w:rsidR="002809AB" w:rsidRPr="00190108">
        <w:rPr>
          <w:rFonts w:cs="Arial"/>
          <w:noProof/>
          <w:lang w:val="fr-CH"/>
        </w:rPr>
        <w:t xml:space="preserve"> </w:t>
      </w:r>
      <w:r w:rsidRPr="00190108">
        <w:rPr>
          <w:rFonts w:cs="Arial"/>
          <w:noProof/>
          <w:lang w:val="fr-CH"/>
        </w:rPr>
        <w:t xml:space="preserve">concorder </w:t>
      </w:r>
      <w:r w:rsidR="00893A74" w:rsidRPr="00190108">
        <w:rPr>
          <w:rFonts w:cs="Arial"/>
          <w:noProof/>
          <w:lang w:val="fr-CH"/>
        </w:rPr>
        <w:t xml:space="preserve">entre eux au niveau </w:t>
      </w:r>
      <w:r w:rsidRPr="00190108">
        <w:rPr>
          <w:rFonts w:cs="Arial"/>
          <w:noProof/>
          <w:lang w:val="fr-CH"/>
        </w:rPr>
        <w:t>d</w:t>
      </w:r>
      <w:r w:rsidR="00893A74" w:rsidRPr="00190108">
        <w:rPr>
          <w:rFonts w:cs="Arial"/>
          <w:noProof/>
          <w:lang w:val="fr-CH"/>
        </w:rPr>
        <w:t>e leur</w:t>
      </w:r>
      <w:r w:rsidRPr="00190108">
        <w:rPr>
          <w:rFonts w:cs="Arial"/>
          <w:noProof/>
          <w:lang w:val="fr-CH"/>
        </w:rPr>
        <w:t xml:space="preserve"> contenu et </w:t>
      </w:r>
      <w:r w:rsidR="00893A74" w:rsidRPr="00190108">
        <w:rPr>
          <w:rFonts w:cs="Arial"/>
          <w:noProof/>
          <w:lang w:val="fr-CH"/>
        </w:rPr>
        <w:t>respecter les</w:t>
      </w:r>
      <w:r w:rsidRPr="00190108">
        <w:rPr>
          <w:rFonts w:cs="Arial"/>
          <w:noProof/>
          <w:lang w:val="fr-CH"/>
        </w:rPr>
        <w:t xml:space="preserve"> normes usuelles, les consignes de l’OFROU et les </w:t>
      </w:r>
      <w:r w:rsidR="00893A74" w:rsidRPr="00190108">
        <w:rPr>
          <w:rFonts w:cs="Arial"/>
          <w:noProof/>
          <w:lang w:val="fr-CH"/>
        </w:rPr>
        <w:t>dispositions légales</w:t>
      </w:r>
      <w:r w:rsidRPr="00190108">
        <w:rPr>
          <w:rFonts w:cs="Arial"/>
          <w:noProof/>
          <w:lang w:val="fr-CH"/>
        </w:rPr>
        <w:t>.</w:t>
      </w:r>
    </w:p>
    <w:p w14:paraId="7215D391" w14:textId="13982567" w:rsidR="00281DAC" w:rsidRPr="00190108" w:rsidRDefault="00AD7719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Les prestations </w:t>
      </w:r>
      <w:r w:rsidR="00893A74" w:rsidRPr="00190108">
        <w:rPr>
          <w:rFonts w:cs="Arial"/>
          <w:noProof/>
          <w:lang w:val="fr-CH"/>
        </w:rPr>
        <w:t xml:space="preserve">concrètes </w:t>
      </w:r>
      <w:r w:rsidRPr="00190108">
        <w:rPr>
          <w:rFonts w:cs="Arial"/>
          <w:noProof/>
          <w:lang w:val="fr-CH"/>
        </w:rPr>
        <w:t>à fournir sont décrites au chapitre</w:t>
      </w:r>
      <w:r w:rsidR="00281DAC" w:rsidRPr="00190108">
        <w:rPr>
          <w:rFonts w:cs="Arial"/>
          <w:noProof/>
          <w:lang w:val="fr-CH"/>
        </w:rPr>
        <w:t xml:space="preserve"> </w:t>
      </w:r>
      <w:r w:rsidR="00E56D3D" w:rsidRPr="00190108">
        <w:rPr>
          <w:rFonts w:cs="Arial"/>
          <w:noProof/>
          <w:lang w:val="fr-CH"/>
        </w:rPr>
        <w:t>9</w:t>
      </w:r>
      <w:r w:rsidR="00281DAC" w:rsidRPr="00190108">
        <w:rPr>
          <w:rFonts w:cs="Arial"/>
          <w:noProof/>
          <w:lang w:val="fr-CH"/>
        </w:rPr>
        <w:t>.</w:t>
      </w:r>
    </w:p>
    <w:p w14:paraId="52EF7EEF" w14:textId="4C6EDDDD" w:rsidR="00C240E3" w:rsidRPr="00190108" w:rsidRDefault="00AD7719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 document</w:t>
      </w:r>
      <w:r w:rsidR="001C005B" w:rsidRPr="00190108">
        <w:rPr>
          <w:rFonts w:cs="Arial"/>
          <w:noProof/>
          <w:lang w:val="fr-CH"/>
        </w:rPr>
        <w:t xml:space="preserve"> </w:t>
      </w:r>
      <w:r w:rsidR="00262840" w:rsidRPr="00190108">
        <w:rPr>
          <w:rFonts w:cs="Arial"/>
          <w:noProof/>
          <w:lang w:val="fr-CH"/>
        </w:rPr>
        <w:t>«</w:t>
      </w:r>
      <w:r w:rsidR="00893A74" w:rsidRPr="00190108">
        <w:rPr>
          <w:rFonts w:cs="Arial"/>
          <w:noProof/>
          <w:lang w:val="fr-CH"/>
        </w:rPr>
        <w:t> </w:t>
      </w:r>
      <w:r w:rsidR="007E4848" w:rsidRPr="00190108">
        <w:rPr>
          <w:rFonts w:cs="Arial"/>
          <w:noProof/>
          <w:lang w:val="fr-CH"/>
        </w:rPr>
        <w:t xml:space="preserve">Exigences minimales relatives aux documents d’appel d’offres </w:t>
      </w:r>
      <w:r w:rsidR="002D7C03" w:rsidRPr="00190108">
        <w:rPr>
          <w:rFonts w:cs="Arial"/>
          <w:noProof/>
          <w:lang w:val="fr-CH"/>
        </w:rPr>
        <w:t xml:space="preserve">pour les prestations </w:t>
      </w:r>
      <w:r w:rsidR="007E4848" w:rsidRPr="00190108">
        <w:rPr>
          <w:rFonts w:cs="Arial"/>
          <w:noProof/>
          <w:lang w:val="fr-CH"/>
        </w:rPr>
        <w:t>de construction, y compris analyses de prix et autres moyens auxiliaires pour l’établissement de l’appel d’offres</w:t>
      </w:r>
      <w:r w:rsidR="007E4848" w:rsidRPr="00190108" w:rsidDel="007E4848">
        <w:rPr>
          <w:rFonts w:cs="Arial"/>
          <w:noProof/>
          <w:lang w:val="fr-CH"/>
        </w:rPr>
        <w:t xml:space="preserve"> </w:t>
      </w:r>
      <w:r w:rsidR="00262840" w:rsidRPr="00190108">
        <w:rPr>
          <w:rFonts w:cs="Arial"/>
          <w:noProof/>
          <w:lang w:val="fr-CH"/>
        </w:rPr>
        <w:t>»</w:t>
      </w:r>
      <w:r w:rsidRPr="00190108">
        <w:rPr>
          <w:rFonts w:cs="Arial"/>
          <w:noProof/>
          <w:lang w:val="fr-CH"/>
        </w:rPr>
        <w:t xml:space="preserve"> s’applique à titre complémentaire</w:t>
      </w:r>
      <w:r w:rsidR="001C005B" w:rsidRPr="00190108">
        <w:rPr>
          <w:rFonts w:cs="Arial"/>
          <w:noProof/>
          <w:lang w:val="fr-CH"/>
        </w:rPr>
        <w:t>.</w:t>
      </w:r>
    </w:p>
    <w:p w14:paraId="6467C156" w14:textId="54425042" w:rsidR="00C240E3" w:rsidRPr="00190108" w:rsidRDefault="00C240E3" w:rsidP="00B301BF">
      <w:pPr>
        <w:spacing w:after="260" w:line="260" w:lineRule="atLeast"/>
        <w:rPr>
          <w:rFonts w:cs="Arial"/>
          <w:noProof/>
          <w:lang w:val="fr-CH"/>
        </w:rPr>
      </w:pPr>
    </w:p>
    <w:p w14:paraId="39327F01" w14:textId="1B8E21BD" w:rsidR="00DA020D" w:rsidRPr="00190108" w:rsidRDefault="00AD7719" w:rsidP="00B301BF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28" w:name="_Toc62646772"/>
      <w:r w:rsidRPr="00190108">
        <w:rPr>
          <w:noProof/>
          <w:sz w:val="20"/>
          <w:lang w:val="fr-CH"/>
        </w:rPr>
        <w:t>Examen de synthèse</w:t>
      </w:r>
      <w:r w:rsidR="00DA020D" w:rsidRPr="00190108">
        <w:rPr>
          <w:noProof/>
          <w:sz w:val="20"/>
          <w:lang w:val="fr-CH"/>
        </w:rPr>
        <w:t xml:space="preserve"> </w:t>
      </w:r>
      <w:r w:rsidR="004A33B7" w:rsidRPr="00190108">
        <w:rPr>
          <w:noProof/>
          <w:sz w:val="20"/>
          <w:lang w:val="fr-CH"/>
        </w:rPr>
        <w:t>auteur du projet</w:t>
      </w:r>
      <w:bookmarkEnd w:id="28"/>
      <w:r w:rsidR="00F658AF" w:rsidRPr="00190108">
        <w:rPr>
          <w:noProof/>
          <w:sz w:val="20"/>
          <w:lang w:val="fr-CH"/>
        </w:rPr>
        <w:t xml:space="preserve"> </w:t>
      </w:r>
    </w:p>
    <w:p w14:paraId="613F15F0" w14:textId="11CF48DD" w:rsidR="00DA020D" w:rsidRPr="00190108" w:rsidRDefault="004A33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12568E" w:rsidRPr="00190108">
        <w:rPr>
          <w:rFonts w:cs="Arial"/>
          <w:noProof/>
          <w:lang w:val="fr-CH"/>
        </w:rPr>
        <w:t> :</w:t>
      </w:r>
    </w:p>
    <w:p w14:paraId="346495C4" w14:textId="777B6277" w:rsidR="00C240E3" w:rsidRPr="00190108" w:rsidRDefault="00A20215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Documents</w:t>
      </w:r>
      <w:r w:rsidR="00C240E3" w:rsidRPr="00190108">
        <w:rPr>
          <w:rFonts w:cs="Arial"/>
          <w:noProof/>
          <w:szCs w:val="20"/>
          <w:lang w:val="fr-CH"/>
        </w:rPr>
        <w:t xml:space="preserve"> d’appel d’offres complet</w:t>
      </w:r>
      <w:r w:rsidRPr="00190108">
        <w:rPr>
          <w:rFonts w:cs="Arial"/>
          <w:noProof/>
          <w:szCs w:val="20"/>
          <w:lang w:val="fr-CH"/>
        </w:rPr>
        <w:t>s</w:t>
      </w:r>
      <w:r w:rsidR="00C240E3" w:rsidRPr="00190108">
        <w:rPr>
          <w:rFonts w:cs="Arial"/>
          <w:noProof/>
          <w:szCs w:val="20"/>
          <w:lang w:val="fr-CH"/>
        </w:rPr>
        <w:t xml:space="preserve"> et exempt</w:t>
      </w:r>
      <w:r w:rsidRPr="00190108">
        <w:rPr>
          <w:rFonts w:cs="Arial"/>
          <w:noProof/>
          <w:szCs w:val="20"/>
          <w:lang w:val="fr-CH"/>
        </w:rPr>
        <w:t>s</w:t>
      </w:r>
      <w:r w:rsidR="00C240E3" w:rsidRPr="00190108">
        <w:rPr>
          <w:rFonts w:cs="Arial"/>
          <w:noProof/>
          <w:szCs w:val="20"/>
          <w:lang w:val="fr-CH"/>
        </w:rPr>
        <w:t xml:space="preserve"> d’erreurs (y compris descriptif</w:t>
      </w:r>
      <w:r w:rsidRPr="00190108">
        <w:rPr>
          <w:rFonts w:cs="Arial"/>
          <w:noProof/>
          <w:szCs w:val="20"/>
          <w:lang w:val="fr-CH"/>
        </w:rPr>
        <w:t xml:space="preserve"> des prestations) sur la base des</w:t>
      </w:r>
      <w:r w:rsidR="00C240E3" w:rsidRPr="00190108">
        <w:rPr>
          <w:rFonts w:cs="Arial"/>
          <w:noProof/>
          <w:szCs w:val="20"/>
          <w:lang w:val="fr-CH"/>
        </w:rPr>
        <w:t>quel</w:t>
      </w:r>
      <w:r w:rsidRPr="00190108">
        <w:rPr>
          <w:rFonts w:cs="Arial"/>
          <w:noProof/>
          <w:szCs w:val="20"/>
          <w:lang w:val="fr-CH"/>
        </w:rPr>
        <w:t>s</w:t>
      </w:r>
      <w:r w:rsidR="00C240E3" w:rsidRPr="00190108">
        <w:rPr>
          <w:rFonts w:cs="Arial"/>
          <w:noProof/>
          <w:szCs w:val="20"/>
          <w:lang w:val="fr-CH"/>
        </w:rPr>
        <w:t xml:space="preserve"> le soumissionnaire peut procéder à un calcul fiable</w:t>
      </w:r>
      <w:r w:rsidR="00C240E3" w:rsidRPr="00190108" w:rsidDel="00C240E3">
        <w:rPr>
          <w:rFonts w:cs="Arial"/>
          <w:noProof/>
          <w:szCs w:val="20"/>
          <w:lang w:val="fr-CH"/>
        </w:rPr>
        <w:t xml:space="preserve"> </w:t>
      </w:r>
    </w:p>
    <w:p w14:paraId="50B616DC" w14:textId="0DE47E38" w:rsidR="00C240E3" w:rsidRPr="00190108" w:rsidRDefault="00C240E3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Procédure </w:t>
      </w:r>
      <w:r w:rsidR="009E6285" w:rsidRPr="00190108">
        <w:rPr>
          <w:rFonts w:cs="Arial"/>
          <w:noProof/>
          <w:szCs w:val="20"/>
          <w:lang w:val="fr-CH"/>
        </w:rPr>
        <w:t>solide vis-à-vis d’un</w:t>
      </w:r>
      <w:r w:rsidRPr="00190108">
        <w:rPr>
          <w:rFonts w:cs="Arial"/>
          <w:noProof/>
          <w:szCs w:val="20"/>
          <w:lang w:val="fr-CH"/>
        </w:rPr>
        <w:t xml:space="preserve"> éventuel recours</w:t>
      </w:r>
    </w:p>
    <w:p w14:paraId="151BB19F" w14:textId="77777777" w:rsidR="00C240E3" w:rsidRPr="00190108" w:rsidRDefault="00C240E3" w:rsidP="004C2444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Limitation des éventuels avenants grâce à un dossier d’appel d’offres de grande qualité</w:t>
      </w:r>
    </w:p>
    <w:p w14:paraId="37550FD7" w14:textId="05AA2D91" w:rsidR="004C2FAE" w:rsidRPr="00190108" w:rsidRDefault="00C240E3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Identification</w:t>
      </w:r>
      <w:r w:rsidR="00AD7719" w:rsidRPr="00190108">
        <w:rPr>
          <w:rFonts w:cs="Arial"/>
          <w:noProof/>
          <w:szCs w:val="20"/>
          <w:lang w:val="fr-CH"/>
        </w:rPr>
        <w:t xml:space="preserve"> d</w:t>
      </w:r>
      <w:r w:rsidR="00A20215" w:rsidRPr="00190108">
        <w:rPr>
          <w:rFonts w:cs="Arial"/>
          <w:noProof/>
          <w:szCs w:val="20"/>
          <w:lang w:val="fr-CH"/>
        </w:rPr>
        <w:t xml:space="preserve">es </w:t>
      </w:r>
      <w:r w:rsidR="00AD7719" w:rsidRPr="00190108">
        <w:rPr>
          <w:rFonts w:cs="Arial"/>
          <w:noProof/>
          <w:szCs w:val="20"/>
          <w:lang w:val="fr-CH"/>
        </w:rPr>
        <w:t>erreurs manifestes et cachées</w:t>
      </w:r>
    </w:p>
    <w:p w14:paraId="554D79B4" w14:textId="39A56D06" w:rsidR="004C2FAE" w:rsidRPr="00190108" w:rsidRDefault="00AD7719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Examen structuré</w:t>
      </w:r>
      <w:r w:rsidR="00C240E3" w:rsidRPr="00190108">
        <w:rPr>
          <w:rFonts w:cs="Arial"/>
          <w:noProof/>
          <w:szCs w:val="20"/>
          <w:lang w:val="fr-CH"/>
        </w:rPr>
        <w:t>,</w:t>
      </w:r>
      <w:r w:rsidRPr="00190108">
        <w:rPr>
          <w:rFonts w:cs="Arial"/>
          <w:noProof/>
          <w:szCs w:val="20"/>
          <w:lang w:val="fr-CH"/>
        </w:rPr>
        <w:t xml:space="preserve"> y compris</w:t>
      </w:r>
      <w:r w:rsidR="00C240E3" w:rsidRPr="00190108">
        <w:rPr>
          <w:rFonts w:cs="Arial"/>
          <w:noProof/>
          <w:szCs w:val="20"/>
          <w:lang w:val="fr-CH"/>
        </w:rPr>
        <w:t xml:space="preserve"> des</w:t>
      </w:r>
      <w:r w:rsidRPr="00190108">
        <w:rPr>
          <w:rFonts w:cs="Arial"/>
          <w:noProof/>
          <w:szCs w:val="20"/>
          <w:lang w:val="fr-CH"/>
        </w:rPr>
        <w:t xml:space="preserve"> </w:t>
      </w:r>
      <w:r w:rsidR="00794012" w:rsidRPr="00190108">
        <w:rPr>
          <w:rFonts w:cs="Arial"/>
          <w:noProof/>
          <w:szCs w:val="20"/>
          <w:lang w:val="fr-CH"/>
        </w:rPr>
        <w:t xml:space="preserve">preuves </w:t>
      </w:r>
    </w:p>
    <w:p w14:paraId="1842DCFD" w14:textId="1A545C05" w:rsidR="0037189A" w:rsidRPr="00190108" w:rsidRDefault="00AD7719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L’examen se fait selon le processus </w:t>
      </w:r>
      <w:r w:rsidRPr="004C2444">
        <w:rPr>
          <w:rFonts w:cs="Arial"/>
          <w:noProof/>
          <w:lang w:val="fr-CH"/>
        </w:rPr>
        <w:t>suivant</w:t>
      </w:r>
      <w:r w:rsidR="0012568E" w:rsidRPr="004C2444">
        <w:rPr>
          <w:rFonts w:cs="Arial"/>
          <w:noProof/>
          <w:lang w:val="fr-CH"/>
        </w:rPr>
        <w:t> :</w:t>
      </w:r>
    </w:p>
    <w:p w14:paraId="26528D14" w14:textId="64C0C13A" w:rsidR="005413AF" w:rsidRPr="00190108" w:rsidRDefault="00BA22D1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D0CBB0" wp14:editId="2E22FCAD">
                <wp:simplePos x="0" y="0"/>
                <wp:positionH relativeFrom="column">
                  <wp:posOffset>1619885</wp:posOffset>
                </wp:positionH>
                <wp:positionV relativeFrom="paragraph">
                  <wp:posOffset>1617040</wp:posOffset>
                </wp:positionV>
                <wp:extent cx="1055370" cy="323850"/>
                <wp:effectExtent l="0" t="0" r="11430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rgbClr val="FFBDBD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3C764" w14:textId="60F21241" w:rsidR="001B4E5A" w:rsidRPr="00AA50D5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Corrections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CBB0" id="Textfeld 30" o:spid="_x0000_s1027" type="#_x0000_t202" style="position:absolute;margin-left:127.55pt;margin-top:127.35pt;width:83.1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" fillcolor="#ffbdbd" strokeweight="1pt">
                <v:textbox inset="0,0,0,0">
                  <w:txbxContent>
                    <w:p w14:paraId="7BB3C764" w14:textId="60F21241" w:rsidR="001B4E5A" w:rsidRPr="00AA50D5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Corrections</w:t>
                      </w:r>
                    </w:p>
                  </w:txbxContent>
                </v:textbox>
              </v:shape>
            </w:pict>
          </mc:Fallback>
        </mc:AlternateContent>
      </w:r>
      <w:r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C0D2EB" wp14:editId="15684FF9">
                <wp:simplePos x="0" y="0"/>
                <wp:positionH relativeFrom="column">
                  <wp:posOffset>1617650</wp:posOffset>
                </wp:positionH>
                <wp:positionV relativeFrom="paragraph">
                  <wp:posOffset>1083310</wp:posOffset>
                </wp:positionV>
                <wp:extent cx="1055370" cy="323850"/>
                <wp:effectExtent l="0" t="0" r="11430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rgbClr val="FFBDBD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1B681" w14:textId="77777777" w:rsidR="001B4E5A" w:rsidRPr="00AE4A04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Examen de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synthèse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D2EB" id="Textfeld 29" o:spid="_x0000_s1028" type="#_x0000_t202" style="position:absolute;margin-left:127.35pt;margin-top:85.3pt;width:83.1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" fillcolor="#ffbdbd" strokeweight="1pt">
                <v:textbox inset="0,0,0,0">
                  <w:txbxContent>
                    <w:p w14:paraId="2A21B681" w14:textId="77777777" w:rsidR="001B4E5A" w:rsidRPr="00AE4A04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Examen de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synthèse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738737" wp14:editId="12173ACD">
                <wp:simplePos x="0" y="0"/>
                <wp:positionH relativeFrom="column">
                  <wp:posOffset>87768</wp:posOffset>
                </wp:positionH>
                <wp:positionV relativeFrom="paragraph">
                  <wp:posOffset>5441756</wp:posOffset>
                </wp:positionV>
                <wp:extent cx="3267986" cy="894521"/>
                <wp:effectExtent l="0" t="0" r="8890" b="127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89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7A25261" w14:textId="7BA00A06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 w:rsidRPr="0053408C">
                              <w:rPr>
                                <w:color w:val="000000" w:themeColor="text1"/>
                                <w:sz w:val="13"/>
                                <w:szCs w:val="13"/>
                                <w:lang w:val="fr-CH"/>
                              </w:rPr>
                              <w:t xml:space="preserve">BL PM </w:t>
                            </w: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>= responsable du domaine Gestion de projet OFROU</w:t>
                            </w:r>
                          </w:p>
                          <w:p w14:paraId="693F1C11" w14:textId="609A67C7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fr-CH"/>
                              </w:rPr>
                              <w:t>GPL</w:t>
                            </w: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 xml:space="preserve"> = directeur général de projet OFROU</w:t>
                            </w:r>
                          </w:p>
                          <w:p w14:paraId="3524A74C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>APR (FCAO) = auteur du projet, fonction clé responsable de l’appel d’offres</w:t>
                            </w:r>
                          </w:p>
                          <w:p w14:paraId="5A32D065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>APR (FCES) = auteur de projet, fonction clé responsable de l’examen de synthèse</w:t>
                            </w:r>
                          </w:p>
                          <w:p w14:paraId="6A719EF6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>APR = auteur du projet</w:t>
                            </w:r>
                          </w:p>
                          <w:p w14:paraId="23EC2F44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>BAMO = bureau d’appui au maître d’ouvrage</w:t>
                            </w:r>
                          </w:p>
                          <w:p w14:paraId="36DE0CC2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3"/>
                                <w:szCs w:val="13"/>
                                <w:lang w:val="fr-CH"/>
                              </w:rPr>
                            </w:pPr>
                            <w:r w:rsidRPr="00BA22D1">
                              <w:rPr>
                                <w:sz w:val="13"/>
                                <w:szCs w:val="13"/>
                                <w:lang w:val="fr-CH"/>
                              </w:rPr>
                              <w:t>DGT = direction générale des travaux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8737" id="Textfeld 28" o:spid="_x0000_s1029" type="#_x0000_t202" style="position:absolute;margin-left:6.9pt;margin-top:428.5pt;width:257.3pt;height:7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" fillcolor="white [3201]" stroked="f" strokeweight="1pt">
                <v:textbox inset="0,0,0,0">
                  <w:txbxContent>
                    <w:p w14:paraId="37A25261" w14:textId="7BA00A06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 w:rsidRPr="0053408C">
                        <w:rPr>
                          <w:color w:val="000000" w:themeColor="text1"/>
                          <w:sz w:val="13"/>
                          <w:szCs w:val="13"/>
                          <w:lang w:val="fr-CH"/>
                        </w:rPr>
                        <w:t xml:space="preserve">BL PM </w:t>
                      </w: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>= responsable du domaine Gestion de projet OFROU</w:t>
                      </w:r>
                    </w:p>
                    <w:p w14:paraId="693F1C11" w14:textId="609A67C7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>
                        <w:rPr>
                          <w:sz w:val="13"/>
                          <w:szCs w:val="13"/>
                          <w:lang w:val="fr-CH"/>
                        </w:rPr>
                        <w:t>GPL</w:t>
                      </w: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 xml:space="preserve"> = directeur général de projet OFROU</w:t>
                      </w:r>
                    </w:p>
                    <w:p w14:paraId="3524A74C" w14:textId="77777777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>APR (FCAO) = auteur du projet, fonction clé responsable de l’appel d’offres</w:t>
                      </w:r>
                    </w:p>
                    <w:p w14:paraId="5A32D065" w14:textId="77777777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>APR (FCES) = auteur de projet, fonction clé responsable de l’examen de synthèse</w:t>
                      </w:r>
                    </w:p>
                    <w:p w14:paraId="6A719EF6" w14:textId="77777777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>APR = auteur du projet</w:t>
                      </w:r>
                    </w:p>
                    <w:p w14:paraId="23EC2F44" w14:textId="77777777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>BAMO = bureau d’appui au maître d’ouvrage</w:t>
                      </w:r>
                    </w:p>
                    <w:p w14:paraId="36DE0CC2" w14:textId="77777777" w:rsidR="001B4E5A" w:rsidRPr="00BA22D1" w:rsidRDefault="001B4E5A" w:rsidP="00DA68E9">
                      <w:pPr>
                        <w:spacing w:before="0" w:after="0"/>
                        <w:rPr>
                          <w:sz w:val="13"/>
                          <w:szCs w:val="13"/>
                          <w:lang w:val="fr-CH"/>
                        </w:rPr>
                      </w:pPr>
                      <w:r w:rsidRPr="00BA22D1">
                        <w:rPr>
                          <w:sz w:val="13"/>
                          <w:szCs w:val="13"/>
                          <w:lang w:val="fr-CH"/>
                        </w:rPr>
                        <w:t>DGT = direction générale des travaux</w:t>
                      </w:r>
                    </w:p>
                  </w:txbxContent>
                </v:textbox>
              </v:shape>
            </w:pict>
          </mc:Fallback>
        </mc:AlternateContent>
      </w:r>
      <w:r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4F0283" wp14:editId="65200DDD">
                <wp:simplePos x="0" y="0"/>
                <wp:positionH relativeFrom="column">
                  <wp:posOffset>2199005</wp:posOffset>
                </wp:positionH>
                <wp:positionV relativeFrom="paragraph">
                  <wp:posOffset>3093555</wp:posOffset>
                </wp:positionV>
                <wp:extent cx="178904" cy="87465"/>
                <wp:effectExtent l="0" t="0" r="0" b="825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" cy="87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66F7CB7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0283" id="Textfeld 27" o:spid="_x0000_s1030" type="#_x0000_t202" style="position:absolute;margin-left:173.15pt;margin-top:243.6pt;width:14.1pt;height: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" fillcolor="white [3201]" stroked="f" strokeweight="1pt">
                <v:textbox inset="0,0,0,0">
                  <w:txbxContent>
                    <w:p w14:paraId="666F7CB7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D4C0C5" wp14:editId="55F41178">
                <wp:simplePos x="0" y="0"/>
                <wp:positionH relativeFrom="column">
                  <wp:posOffset>2584450</wp:posOffset>
                </wp:positionH>
                <wp:positionV relativeFrom="paragraph">
                  <wp:posOffset>2781493</wp:posOffset>
                </wp:positionV>
                <wp:extent cx="178904" cy="87465"/>
                <wp:effectExtent l="0" t="0" r="0" b="825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" cy="87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DE38BB5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C0C5" id="Textfeld 26" o:spid="_x0000_s1031" type="#_x0000_t202" style="position:absolute;margin-left:203.5pt;margin-top:219pt;width:14.1pt;height: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" fillcolor="white [3201]" stroked="f" strokeweight="1pt">
                <v:textbox inset="0,0,0,0">
                  <w:txbxContent>
                    <w:p w14:paraId="6DE38BB5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381EC" wp14:editId="193BFFE5">
                <wp:simplePos x="0" y="0"/>
                <wp:positionH relativeFrom="column">
                  <wp:posOffset>4139096</wp:posOffset>
                </wp:positionH>
                <wp:positionV relativeFrom="paragraph">
                  <wp:posOffset>596900</wp:posOffset>
                </wp:positionV>
                <wp:extent cx="702310" cy="4679315"/>
                <wp:effectExtent l="0" t="0" r="2540" b="698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467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E053ABD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APR (FCAO)</w:t>
                            </w:r>
                          </w:p>
                          <w:p w14:paraId="79AB11B0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lang w:val="en-GB"/>
                              </w:rPr>
                              <w:t>Team APR</w:t>
                            </w:r>
                          </w:p>
                          <w:p w14:paraId="32D29383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5371C4C2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4E961AD8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6F90BE89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1EEA8775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8"/>
                                <w:szCs w:val="8"/>
                                <w:u w:val="single"/>
                                <w:lang w:val="en-GB"/>
                              </w:rPr>
                            </w:pPr>
                          </w:p>
                          <w:p w14:paraId="265B4662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PV (FCES)</w:t>
                            </w:r>
                          </w:p>
                          <w:p w14:paraId="16A7DDE5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40F847D3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0FE834E2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5A4183AA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1E64E820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2029E586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PV (FCAO)</w:t>
                            </w:r>
                          </w:p>
                          <w:p w14:paraId="02570D9D" w14:textId="56F49283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>Team APR</w:t>
                            </w:r>
                          </w:p>
                          <w:p w14:paraId="60B201E5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27FFA16F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14E0F7BE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158CF464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5B8854ED" w14:textId="21F83BAA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GPL</w:t>
                            </w:r>
                          </w:p>
                          <w:p w14:paraId="182EF592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lang w:val="en-GB"/>
                              </w:rPr>
                              <w:t>BAMO/DGT</w:t>
                            </w:r>
                          </w:p>
                          <w:p w14:paraId="5C8FA3F9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0D9281AB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48853A6A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3A1EBE50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4877D9AE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8"/>
                                <w:szCs w:val="8"/>
                                <w:u w:val="single"/>
                                <w:lang w:val="en-GB"/>
                              </w:rPr>
                            </w:pPr>
                          </w:p>
                          <w:p w14:paraId="38E6C127" w14:textId="419913E1" w:rsidR="001B4E5A" w:rsidRPr="0053408C" w:rsidRDefault="001B4E5A" w:rsidP="00DA68E9">
                            <w:pPr>
                              <w:spacing w:before="0" w:after="0"/>
                              <w:rPr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 w:rsidRPr="0053408C">
                              <w:rPr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BL PM</w:t>
                            </w:r>
                          </w:p>
                          <w:p w14:paraId="078CBFF3" w14:textId="69C9575D" w:rsidR="001B4E5A" w:rsidRPr="00BA22D1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GPL</w:t>
                            </w:r>
                          </w:p>
                          <w:p w14:paraId="3DAC8B65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</w:p>
                          <w:p w14:paraId="1F6C6B6C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</w:p>
                          <w:p w14:paraId="1D61DDE3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</w:p>
                          <w:p w14:paraId="4E8A0429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8"/>
                                <w:szCs w:val="8"/>
                                <w:u w:val="single"/>
                                <w:lang w:val="fr-CH"/>
                              </w:rPr>
                            </w:pPr>
                          </w:p>
                          <w:p w14:paraId="1FCE89AA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 xml:space="preserve">Expert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ou</w:t>
                            </w:r>
                            <w:proofErr w:type="gramEnd"/>
                          </w:p>
                          <w:p w14:paraId="51840065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 xml:space="preserve">DGT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ou</w:t>
                            </w:r>
                            <w:proofErr w:type="gramEnd"/>
                          </w:p>
                          <w:p w14:paraId="50100107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BAMO</w:t>
                            </w:r>
                          </w:p>
                          <w:p w14:paraId="11043752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</w:p>
                          <w:p w14:paraId="69CB0D18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 xml:space="preserve">Expert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ou</w:t>
                            </w:r>
                            <w:proofErr w:type="gramEnd"/>
                          </w:p>
                          <w:p w14:paraId="2DC2366C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 xml:space="preserve">DGT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ou</w:t>
                            </w:r>
                            <w:proofErr w:type="gramEnd"/>
                          </w:p>
                          <w:p w14:paraId="0EAEABDF" w14:textId="77777777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BMAO</w:t>
                            </w:r>
                          </w:p>
                          <w:p w14:paraId="5E044D4C" w14:textId="0CED411C" w:rsidR="001B4E5A" w:rsidRPr="00190108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190108">
                              <w:rPr>
                                <w:sz w:val="12"/>
                                <w:szCs w:val="12"/>
                                <w:lang w:val="fr-CH"/>
                              </w:rPr>
                              <w:t>GPL</w:t>
                            </w:r>
                          </w:p>
                          <w:p w14:paraId="66163ACB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lang w:val="en-GB"/>
                              </w:rPr>
                              <w:t>APR (FCAO)</w:t>
                            </w:r>
                          </w:p>
                          <w:p w14:paraId="7DDA63F2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lang w:val="en-GB"/>
                              </w:rPr>
                              <w:t>APR (FCES)</w:t>
                            </w:r>
                          </w:p>
                          <w:p w14:paraId="3E3931D3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33394FAF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4"/>
                                <w:szCs w:val="14"/>
                                <w:u w:val="single"/>
                                <w:lang w:val="en-GB"/>
                              </w:rPr>
                            </w:pPr>
                          </w:p>
                          <w:p w14:paraId="38B2B2DC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0"/>
                                <w:szCs w:val="10"/>
                                <w:u w:val="single"/>
                                <w:lang w:val="en-GB"/>
                              </w:rPr>
                            </w:pPr>
                          </w:p>
                          <w:p w14:paraId="3A8463EF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APR (FCAO)</w:t>
                            </w:r>
                          </w:p>
                          <w:p w14:paraId="03FAA2A4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lang w:val="en-GB"/>
                              </w:rPr>
                              <w:t>Team APR</w:t>
                            </w:r>
                          </w:p>
                          <w:p w14:paraId="413E26C0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08615DEF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1A5D468F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</w:pPr>
                          </w:p>
                          <w:p w14:paraId="0768A04A" w14:textId="77777777" w:rsidR="001B4E5A" w:rsidRPr="0057126D" w:rsidRDefault="001B4E5A" w:rsidP="00DA68E9">
                            <w:pPr>
                              <w:spacing w:before="0" w:after="0"/>
                              <w:rPr>
                                <w:sz w:val="14"/>
                                <w:szCs w:val="14"/>
                                <w:u w:val="single"/>
                                <w:lang w:val="en-GB"/>
                              </w:rPr>
                            </w:pPr>
                          </w:p>
                          <w:p w14:paraId="53D9DD2C" w14:textId="3CAE40F6" w:rsidR="001B4E5A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u w:val="single"/>
                                <w:lang w:val="fr-CH"/>
                              </w:rPr>
                              <w:t>GPL</w:t>
                            </w:r>
                          </w:p>
                          <w:p w14:paraId="6806B3DA" w14:textId="77777777" w:rsidR="001B4E5A" w:rsidRPr="00BA22D1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BA22D1">
                              <w:rPr>
                                <w:sz w:val="12"/>
                                <w:szCs w:val="12"/>
                                <w:lang w:val="fr-CH"/>
                              </w:rPr>
                              <w:t>BAMO/DGT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81EC" id="Textfeld 25" o:spid="_x0000_s1032" type="#_x0000_t202" style="position:absolute;margin-left:325.9pt;margin-top:47pt;width:55.3pt;height:36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" fillcolor="white [3201]" stroked="f" strokeweight="1pt">
                <v:textbox inset="0,0,0,0">
                  <w:txbxContent>
                    <w:p w14:paraId="0E053ABD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u w:val="single"/>
                          <w:lang w:val="en-GB"/>
                        </w:rPr>
                        <w:t>APR (FCAO)</w:t>
                      </w:r>
                    </w:p>
                    <w:p w14:paraId="79AB11B0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lang w:val="en-GB"/>
                        </w:rPr>
                        <w:t>Team APR</w:t>
                      </w:r>
                    </w:p>
                    <w:p w14:paraId="32D29383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5371C4C2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4E961AD8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6F90BE89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1EEA8775" w14:textId="77777777" w:rsidR="001B4E5A" w:rsidRPr="0057126D" w:rsidRDefault="001B4E5A" w:rsidP="00DA68E9">
                      <w:pPr>
                        <w:spacing w:before="0" w:after="0"/>
                        <w:rPr>
                          <w:sz w:val="8"/>
                          <w:szCs w:val="8"/>
                          <w:u w:val="single"/>
                          <w:lang w:val="en-GB"/>
                        </w:rPr>
                      </w:pPr>
                    </w:p>
                    <w:p w14:paraId="265B4662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u w:val="single"/>
                          <w:lang w:val="en-GB"/>
                        </w:rPr>
                        <w:t>PV (FCES)</w:t>
                      </w:r>
                    </w:p>
                    <w:p w14:paraId="16A7DDE5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40F847D3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0FE834E2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5A4183AA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1E64E820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2029E586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u w:val="single"/>
                          <w:lang w:val="en-GB"/>
                        </w:rPr>
                        <w:t>PV (FCAO)</w:t>
                      </w:r>
                    </w:p>
                    <w:p w14:paraId="02570D9D" w14:textId="56F49283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>Team APR</w:t>
                      </w:r>
                    </w:p>
                    <w:p w14:paraId="60B201E5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27FFA16F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14E0F7BE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158CF464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5B8854ED" w14:textId="21F83BAA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en-GB"/>
                        </w:rPr>
                        <w:t>GPL</w:t>
                      </w:r>
                    </w:p>
                    <w:p w14:paraId="182EF592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lang w:val="en-GB"/>
                        </w:rPr>
                        <w:t>BAMO/DGT</w:t>
                      </w:r>
                    </w:p>
                    <w:p w14:paraId="5C8FA3F9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0D9281AB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48853A6A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3A1EBE50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4877D9AE" w14:textId="77777777" w:rsidR="001B4E5A" w:rsidRPr="0057126D" w:rsidRDefault="001B4E5A" w:rsidP="00DA68E9">
                      <w:pPr>
                        <w:spacing w:before="0" w:after="0"/>
                        <w:rPr>
                          <w:sz w:val="8"/>
                          <w:szCs w:val="8"/>
                          <w:u w:val="single"/>
                          <w:lang w:val="en-GB"/>
                        </w:rPr>
                      </w:pPr>
                    </w:p>
                    <w:p w14:paraId="38E6C127" w14:textId="419913E1" w:rsidR="001B4E5A" w:rsidRPr="0053408C" w:rsidRDefault="001B4E5A" w:rsidP="00DA68E9">
                      <w:pPr>
                        <w:spacing w:before="0" w:after="0"/>
                        <w:rPr>
                          <w:color w:val="000000" w:themeColor="text1"/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 w:rsidRPr="0053408C">
                        <w:rPr>
                          <w:color w:val="000000" w:themeColor="text1"/>
                          <w:sz w:val="12"/>
                          <w:szCs w:val="12"/>
                          <w:u w:val="single"/>
                          <w:lang w:val="fr-CH"/>
                        </w:rPr>
                        <w:t>BL PM</w:t>
                      </w:r>
                    </w:p>
                    <w:p w14:paraId="078CBFF3" w14:textId="69C9575D" w:rsidR="001B4E5A" w:rsidRPr="00BA22D1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GPL</w:t>
                      </w:r>
                    </w:p>
                    <w:p w14:paraId="3DAC8B65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</w:p>
                    <w:p w14:paraId="1F6C6B6C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</w:p>
                    <w:p w14:paraId="1D61DDE3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</w:p>
                    <w:p w14:paraId="4E8A0429" w14:textId="77777777" w:rsidR="001B4E5A" w:rsidRPr="00BA22D1" w:rsidRDefault="001B4E5A" w:rsidP="00DA68E9">
                      <w:pPr>
                        <w:spacing w:before="0" w:after="0"/>
                        <w:rPr>
                          <w:sz w:val="8"/>
                          <w:szCs w:val="8"/>
                          <w:u w:val="single"/>
                          <w:lang w:val="fr-CH"/>
                        </w:rPr>
                      </w:pPr>
                    </w:p>
                    <w:p w14:paraId="1FCE89AA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 xml:space="preserve">Expert </w:t>
                      </w:r>
                      <w:proofErr w:type="gramStart"/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ou</w:t>
                      </w:r>
                      <w:proofErr w:type="gramEnd"/>
                    </w:p>
                    <w:p w14:paraId="51840065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 xml:space="preserve">DGT </w:t>
                      </w:r>
                      <w:proofErr w:type="gramStart"/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ou</w:t>
                      </w:r>
                      <w:proofErr w:type="gramEnd"/>
                    </w:p>
                    <w:p w14:paraId="50100107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BAMO</w:t>
                      </w:r>
                    </w:p>
                    <w:p w14:paraId="11043752" w14:textId="77777777" w:rsidR="001B4E5A" w:rsidRPr="00BA22D1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</w:p>
                    <w:p w14:paraId="69CB0D18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 xml:space="preserve">Expert </w:t>
                      </w:r>
                      <w:proofErr w:type="gramStart"/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ou</w:t>
                      </w:r>
                      <w:proofErr w:type="gramEnd"/>
                    </w:p>
                    <w:p w14:paraId="2DC2366C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 xml:space="preserve">DGT </w:t>
                      </w:r>
                      <w:proofErr w:type="gramStart"/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ou</w:t>
                      </w:r>
                      <w:proofErr w:type="gramEnd"/>
                    </w:p>
                    <w:p w14:paraId="0EAEABDF" w14:textId="77777777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BMAO</w:t>
                      </w:r>
                    </w:p>
                    <w:p w14:paraId="5E044D4C" w14:textId="0CED411C" w:rsidR="001B4E5A" w:rsidRPr="00190108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190108">
                        <w:rPr>
                          <w:sz w:val="12"/>
                          <w:szCs w:val="12"/>
                          <w:lang w:val="fr-CH"/>
                        </w:rPr>
                        <w:t>GPL</w:t>
                      </w:r>
                    </w:p>
                    <w:p w14:paraId="66163ACB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lang w:val="en-GB"/>
                        </w:rPr>
                        <w:t>APR (FCAO)</w:t>
                      </w:r>
                    </w:p>
                    <w:p w14:paraId="7DDA63F2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lang w:val="en-GB"/>
                        </w:rPr>
                        <w:t>APR (FCES)</w:t>
                      </w:r>
                    </w:p>
                    <w:p w14:paraId="3E3931D3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33394FAF" w14:textId="77777777" w:rsidR="001B4E5A" w:rsidRPr="0057126D" w:rsidRDefault="001B4E5A" w:rsidP="00DA68E9">
                      <w:pPr>
                        <w:spacing w:before="0" w:after="0"/>
                        <w:rPr>
                          <w:sz w:val="14"/>
                          <w:szCs w:val="14"/>
                          <w:u w:val="single"/>
                          <w:lang w:val="en-GB"/>
                        </w:rPr>
                      </w:pPr>
                    </w:p>
                    <w:p w14:paraId="38B2B2DC" w14:textId="77777777" w:rsidR="001B4E5A" w:rsidRPr="0057126D" w:rsidRDefault="001B4E5A" w:rsidP="00DA68E9">
                      <w:pPr>
                        <w:spacing w:before="0" w:after="0"/>
                        <w:rPr>
                          <w:sz w:val="10"/>
                          <w:szCs w:val="10"/>
                          <w:u w:val="single"/>
                          <w:lang w:val="en-GB"/>
                        </w:rPr>
                      </w:pPr>
                    </w:p>
                    <w:p w14:paraId="3A8463EF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u w:val="single"/>
                          <w:lang w:val="en-GB"/>
                        </w:rPr>
                        <w:t>APR (FCAO)</w:t>
                      </w:r>
                    </w:p>
                    <w:p w14:paraId="03FAA2A4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en-GB"/>
                        </w:rPr>
                      </w:pPr>
                      <w:r w:rsidRPr="0057126D">
                        <w:rPr>
                          <w:sz w:val="12"/>
                          <w:szCs w:val="12"/>
                          <w:lang w:val="en-GB"/>
                        </w:rPr>
                        <w:t>Team APR</w:t>
                      </w:r>
                    </w:p>
                    <w:p w14:paraId="413E26C0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08615DEF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1A5D468F" w14:textId="77777777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en-GB"/>
                        </w:rPr>
                      </w:pPr>
                    </w:p>
                    <w:p w14:paraId="0768A04A" w14:textId="77777777" w:rsidR="001B4E5A" w:rsidRPr="0057126D" w:rsidRDefault="001B4E5A" w:rsidP="00DA68E9">
                      <w:pPr>
                        <w:spacing w:before="0" w:after="0"/>
                        <w:rPr>
                          <w:sz w:val="14"/>
                          <w:szCs w:val="14"/>
                          <w:u w:val="single"/>
                          <w:lang w:val="en-GB"/>
                        </w:rPr>
                      </w:pPr>
                    </w:p>
                    <w:p w14:paraId="53D9DD2C" w14:textId="3CAE40F6" w:rsidR="001B4E5A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u w:val="single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u w:val="single"/>
                          <w:lang w:val="fr-CH"/>
                        </w:rPr>
                        <w:t>GPL</w:t>
                      </w:r>
                    </w:p>
                    <w:p w14:paraId="6806B3DA" w14:textId="77777777" w:rsidR="001B4E5A" w:rsidRPr="00BA22D1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BA22D1">
                        <w:rPr>
                          <w:sz w:val="12"/>
                          <w:szCs w:val="12"/>
                          <w:lang w:val="fr-CH"/>
                        </w:rPr>
                        <w:t>BAMO/DGT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7E7EE4" wp14:editId="1AD69D57">
                <wp:simplePos x="0" y="0"/>
                <wp:positionH relativeFrom="column">
                  <wp:posOffset>3287930</wp:posOffset>
                </wp:positionH>
                <wp:positionV relativeFrom="paragraph">
                  <wp:posOffset>1043479</wp:posOffset>
                </wp:positionV>
                <wp:extent cx="702310" cy="286161"/>
                <wp:effectExtent l="0" t="0" r="254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8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C6EFFEA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Rapport de synth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è</w:t>
                            </w: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se de l’auteur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7EE4" id="Textfeld 22" o:spid="_x0000_s1033" type="#_x0000_t202" style="position:absolute;margin-left:258.9pt;margin-top:82.15pt;width:55.3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" fillcolor="white [3201]" stroked="f" strokeweight="1pt">
                <v:textbox inset="0,0,0,0">
                  <w:txbxContent>
                    <w:p w14:paraId="3C6EFFEA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Rapport de synth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è</w:t>
                      </w: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se de l’auteur de projet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1101C6" wp14:editId="427DF979">
                <wp:simplePos x="0" y="0"/>
                <wp:positionH relativeFrom="column">
                  <wp:posOffset>3288665</wp:posOffset>
                </wp:positionH>
                <wp:positionV relativeFrom="paragraph">
                  <wp:posOffset>4877321</wp:posOffset>
                </wp:positionV>
                <wp:extent cx="702310" cy="285750"/>
                <wp:effectExtent l="0" t="0" r="254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E761DDA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Documents d’appel d’offres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01C6" id="Textfeld 24" o:spid="_x0000_s1034" type="#_x0000_t202" style="position:absolute;margin-left:258.95pt;margin-top:384.05pt;width:55.3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" fillcolor="white [3201]" stroked="f" strokeweight="1pt">
                <v:textbox inset="0,0,0,0">
                  <w:txbxContent>
                    <w:p w14:paraId="2E761DDA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Documents d’appel d’offres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86A0D" wp14:editId="0A695F6D">
                <wp:simplePos x="0" y="0"/>
                <wp:positionH relativeFrom="column">
                  <wp:posOffset>3288665</wp:posOffset>
                </wp:positionH>
                <wp:positionV relativeFrom="paragraph">
                  <wp:posOffset>3794874</wp:posOffset>
                </wp:positionV>
                <wp:extent cx="702310" cy="285750"/>
                <wp:effectExtent l="0" t="0" r="254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C592AEC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Rapport de synth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è</w:t>
                            </w: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 xml:space="preserve">se 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externe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6A0D" id="Textfeld 23" o:spid="_x0000_s1035" type="#_x0000_t202" style="position:absolute;margin-left:258.95pt;margin-top:298.8pt;width:55.3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" fillcolor="white [3201]" stroked="f" strokeweight="1pt">
                <v:textbox inset="0,0,0,0">
                  <w:txbxContent>
                    <w:p w14:paraId="3C592AEC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Rapport de synth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è</w:t>
                      </w: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 xml:space="preserve">se 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externe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16D0D0" wp14:editId="16559A5A">
                <wp:simplePos x="0" y="0"/>
                <wp:positionH relativeFrom="column">
                  <wp:posOffset>357569</wp:posOffset>
                </wp:positionH>
                <wp:positionV relativeFrom="paragraph">
                  <wp:posOffset>4333436</wp:posOffset>
                </wp:positionV>
                <wp:extent cx="702310" cy="282872"/>
                <wp:effectExtent l="0" t="0" r="2540" b="31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8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E71866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Rapport de synth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è</w:t>
                            </w: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 xml:space="preserve">se 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externe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D0D0" id="Textfeld 21" o:spid="_x0000_s1036" type="#_x0000_t202" style="position:absolute;margin-left:28.15pt;margin-top:341.2pt;width:55.3pt;height: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" fillcolor="white [3201]" stroked="f" strokeweight="1pt">
                <v:textbox inset="0,0,0,0">
                  <w:txbxContent>
                    <w:p w14:paraId="67E71866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Rapport de synth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è</w:t>
                      </w: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 xml:space="preserve">se 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externe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447B82" wp14:editId="324304AB">
                <wp:simplePos x="0" y="0"/>
                <wp:positionH relativeFrom="column">
                  <wp:posOffset>354622</wp:posOffset>
                </wp:positionH>
                <wp:positionV relativeFrom="paragraph">
                  <wp:posOffset>3172328</wp:posOffset>
                </wp:positionV>
                <wp:extent cx="702310" cy="442800"/>
                <wp:effectExtent l="0" t="0" r="254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44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C45A5BF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Rapport de synth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è</w:t>
                            </w: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se de l’auteur de projet, documents d’appel d’offres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7B82" id="Textfeld 20" o:spid="_x0000_s1037" type="#_x0000_t202" style="position:absolute;margin-left:27.9pt;margin-top:249.8pt;width:55.3pt;height:3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" fillcolor="white [3201]" stroked="f" strokeweight="1pt">
                <v:textbox inset="0,0,0,0">
                  <w:txbxContent>
                    <w:p w14:paraId="2C45A5BF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Rapport de synth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è</w:t>
                      </w: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se de l’auteur de projet, documents d’appel d’offres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14544" wp14:editId="769B092F">
                <wp:simplePos x="0" y="0"/>
                <wp:positionH relativeFrom="column">
                  <wp:posOffset>361429</wp:posOffset>
                </wp:positionH>
                <wp:positionV relativeFrom="paragraph">
                  <wp:posOffset>2034540</wp:posOffset>
                </wp:positionV>
                <wp:extent cx="702310" cy="442800"/>
                <wp:effectExtent l="0" t="0" r="254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44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732FDC9" w14:textId="77777777" w:rsidR="001B4E5A" w:rsidRPr="00DA68E9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Rapport de synth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è</w:t>
                            </w:r>
                            <w:r w:rsidRPr="00DA68E9">
                              <w:rPr>
                                <w:sz w:val="12"/>
                                <w:szCs w:val="12"/>
                                <w:lang w:val="fr-CH"/>
                              </w:rPr>
                              <w:t>se de l’auteur de projet, documents d’appel d’offres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4544" id="Textfeld 19" o:spid="_x0000_s1038" type="#_x0000_t202" style="position:absolute;margin-left:28.45pt;margin-top:160.2pt;width:55.3pt;height:3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" fillcolor="white [3201]" stroked="f" strokeweight="1pt">
                <v:textbox inset="0,0,0,0">
                  <w:txbxContent>
                    <w:p w14:paraId="4732FDC9" w14:textId="77777777" w:rsidR="001B4E5A" w:rsidRPr="00DA68E9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Rapport de synth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è</w:t>
                      </w:r>
                      <w:r w:rsidRPr="00DA68E9">
                        <w:rPr>
                          <w:sz w:val="12"/>
                          <w:szCs w:val="12"/>
                          <w:lang w:val="fr-CH"/>
                        </w:rPr>
                        <w:t>se de l’auteur de projet, documents d’appel d’offres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74EAB" wp14:editId="7D91DCEB">
                <wp:simplePos x="0" y="0"/>
                <wp:positionH relativeFrom="column">
                  <wp:posOffset>358673</wp:posOffset>
                </wp:positionH>
                <wp:positionV relativeFrom="paragraph">
                  <wp:posOffset>499941</wp:posOffset>
                </wp:positionV>
                <wp:extent cx="702676" cy="297640"/>
                <wp:effectExtent l="0" t="0" r="2540" b="762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76" cy="29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3712C08" w14:textId="4F0DF141" w:rsidR="001B4E5A" w:rsidRPr="0057126D" w:rsidRDefault="001B4E5A" w:rsidP="00DA68E9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57126D">
                              <w:rPr>
                                <w:sz w:val="12"/>
                                <w:szCs w:val="12"/>
                                <w:lang w:val="fr-CH"/>
                              </w:rPr>
                              <w:t>Séance de lancement de l’appel d’offres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4EAB" id="Textfeld 18" o:spid="_x0000_s1039" type="#_x0000_t202" style="position:absolute;margin-left:28.25pt;margin-top:39.35pt;width:55.3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" fillcolor="white [3201]" stroked="f" strokeweight="1pt">
                <v:textbox inset="0,0,0,0">
                  <w:txbxContent>
                    <w:p w14:paraId="33712C08" w14:textId="4F0DF141" w:rsidR="001B4E5A" w:rsidRPr="0057126D" w:rsidRDefault="001B4E5A" w:rsidP="00DA68E9">
                      <w:pPr>
                        <w:spacing w:before="0" w:after="0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57126D">
                        <w:rPr>
                          <w:sz w:val="12"/>
                          <w:szCs w:val="12"/>
                          <w:lang w:val="fr-CH"/>
                        </w:rPr>
                        <w:t>Séance de lancement de l’appel d’offres</w:t>
                      </w:r>
                    </w:p>
                  </w:txbxContent>
                </v:textbox>
              </v:shape>
            </w:pict>
          </mc:Fallback>
        </mc:AlternateContent>
      </w:r>
      <w:r w:rsidR="004A1241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F7CF29" wp14:editId="5AD33EFF">
                <wp:simplePos x="0" y="0"/>
                <wp:positionH relativeFrom="column">
                  <wp:posOffset>1721067</wp:posOffset>
                </wp:positionH>
                <wp:positionV relativeFrom="paragraph">
                  <wp:posOffset>2696956</wp:posOffset>
                </wp:positionV>
                <wp:extent cx="843485" cy="408105"/>
                <wp:effectExtent l="0" t="0" r="13970" b="11430"/>
                <wp:wrapNone/>
                <wp:docPr id="15" name="Rau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485" cy="40810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A779A" w14:textId="77777777" w:rsidR="001B4E5A" w:rsidRPr="004A1241" w:rsidRDefault="001B4E5A" w:rsidP="004A1241">
                            <w:pPr>
                              <w:spacing w:before="0" w:after="0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Vérification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externe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CF2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aute 15" o:spid="_x0000_s1040" type="#_x0000_t4" style="position:absolute;margin-left:135.5pt;margin-top:212.35pt;width:66.4pt;height:3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" fillcolor="white [3212]" strokecolor="black [3213]" strokeweight=".5pt">
                <v:textbox inset="0,0,0,0">
                  <w:txbxContent>
                    <w:p w14:paraId="164A779A" w14:textId="77777777" w:rsidR="001B4E5A" w:rsidRPr="004A1241" w:rsidRDefault="001B4E5A" w:rsidP="004A1241">
                      <w:pPr>
                        <w:spacing w:before="0" w:after="0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Vérification</w:t>
                      </w:r>
                      <w:proofErr w:type="spellEnd"/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externe</w:t>
                      </w:r>
                    </w:p>
                  </w:txbxContent>
                </v:textbox>
              </v:shape>
            </w:pict>
          </mc:Fallback>
        </mc:AlternateContent>
      </w:r>
      <w:r w:rsidR="004A1241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49413" wp14:editId="17519C22">
                <wp:simplePos x="0" y="0"/>
                <wp:positionH relativeFrom="column">
                  <wp:posOffset>1614170</wp:posOffset>
                </wp:positionH>
                <wp:positionV relativeFrom="paragraph">
                  <wp:posOffset>4915535</wp:posOffset>
                </wp:positionV>
                <wp:extent cx="1055370" cy="323850"/>
                <wp:effectExtent l="0" t="0" r="1143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D6B30" w14:textId="5ABB9975" w:rsidR="001B4E5A" w:rsidRPr="004A1241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Vérification des corrections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9413" id="Textfeld 14" o:spid="_x0000_s1041" type="#_x0000_t202" style="position:absolute;margin-left:127.1pt;margin-top:387.05pt;width:83.1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" fillcolor="white [3201]" strokeweight="1pt">
                <v:textbox inset="0,0,0,0">
                  <w:txbxContent>
                    <w:p w14:paraId="0E1D6B30" w14:textId="5ABB9975" w:rsidR="001B4E5A" w:rsidRPr="004A1241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Vérification des corrections</w:t>
                      </w:r>
                    </w:p>
                  </w:txbxContent>
                </v:textbox>
              </v:shape>
            </w:pict>
          </mc:Fallback>
        </mc:AlternateContent>
      </w:r>
      <w:r w:rsidR="004A1241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6D98E" wp14:editId="0CD509E9">
                <wp:simplePos x="0" y="0"/>
                <wp:positionH relativeFrom="column">
                  <wp:posOffset>1610995</wp:posOffset>
                </wp:positionH>
                <wp:positionV relativeFrom="paragraph">
                  <wp:posOffset>4371975</wp:posOffset>
                </wp:positionV>
                <wp:extent cx="1055370" cy="323850"/>
                <wp:effectExtent l="0" t="0" r="1143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E0B75" w14:textId="03FE435E" w:rsidR="001B4E5A" w:rsidRPr="004A1241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Corrections/finalisation des documents d’appel d’offres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D98E" id="Textfeld 12" o:spid="_x0000_s1042" type="#_x0000_t202" style="position:absolute;margin-left:126.85pt;margin-top:344.25pt;width:83.1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" fillcolor="white [3201]" strokeweight="1pt">
                <v:textbox inset="0,0,0,0">
                  <w:txbxContent>
                    <w:p w14:paraId="3DAE0B75" w14:textId="03FE435E" w:rsidR="001B4E5A" w:rsidRPr="004A1241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  <w:lang w:val="fr-CH"/>
                        </w:rPr>
                      </w:pPr>
                      <w:r>
                        <w:rPr>
                          <w:sz w:val="12"/>
                          <w:szCs w:val="12"/>
                          <w:lang w:val="fr-CH"/>
                        </w:rPr>
                        <w:t>Corrections/finalisation des documents d’appel d’offres</w:t>
                      </w:r>
                    </w:p>
                  </w:txbxContent>
                </v:textbox>
              </v:shape>
            </w:pict>
          </mc:Fallback>
        </mc:AlternateContent>
      </w:r>
      <w:r w:rsidR="004A1241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E40FD" wp14:editId="46DFD897">
                <wp:simplePos x="0" y="0"/>
                <wp:positionH relativeFrom="column">
                  <wp:posOffset>1610995</wp:posOffset>
                </wp:positionH>
                <wp:positionV relativeFrom="paragraph">
                  <wp:posOffset>3824605</wp:posOffset>
                </wp:positionV>
                <wp:extent cx="1055370" cy="323850"/>
                <wp:effectExtent l="0" t="0" r="1143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930E0" w14:textId="5E0D16CE" w:rsidR="001B4E5A" w:rsidRPr="004A1241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  <w:lang w:val="fr-CH"/>
                              </w:rPr>
                            </w:pPr>
                            <w:r w:rsidRPr="004A1241">
                              <w:rPr>
                                <w:sz w:val="12"/>
                                <w:szCs w:val="12"/>
                                <w:lang w:val="fr-CH"/>
                              </w:rPr>
                              <w:t xml:space="preserve">Discussion 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du</w:t>
                            </w:r>
                            <w:r w:rsidRPr="004A1241">
                              <w:rPr>
                                <w:sz w:val="12"/>
                                <w:szCs w:val="12"/>
                                <w:lang w:val="fr-CH"/>
                              </w:rPr>
                              <w:t xml:space="preserve"> rapport de synth</w:t>
                            </w:r>
                            <w:r>
                              <w:rPr>
                                <w:sz w:val="12"/>
                                <w:szCs w:val="12"/>
                                <w:lang w:val="fr-CH"/>
                              </w:rPr>
                              <w:t>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40FD" id="Textfeld 11" o:spid="_x0000_s1043" type="#_x0000_t202" style="position:absolute;margin-left:126.85pt;margin-top:301.15pt;width:83.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" fillcolor="white [3201]" strokeweight="1pt">
                <v:textbox inset="0,0,0,0">
                  <w:txbxContent>
                    <w:p w14:paraId="25D930E0" w14:textId="5E0D16CE" w:rsidR="001B4E5A" w:rsidRPr="004A1241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  <w:lang w:val="fr-CH"/>
                        </w:rPr>
                      </w:pPr>
                      <w:r w:rsidRPr="004A1241">
                        <w:rPr>
                          <w:sz w:val="12"/>
                          <w:szCs w:val="12"/>
                          <w:lang w:val="fr-CH"/>
                        </w:rPr>
                        <w:t xml:space="preserve">Discussion 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du</w:t>
                      </w:r>
                      <w:r w:rsidRPr="004A1241">
                        <w:rPr>
                          <w:sz w:val="12"/>
                          <w:szCs w:val="12"/>
                          <w:lang w:val="fr-CH"/>
                        </w:rPr>
                        <w:t xml:space="preserve"> rapport de synth</w:t>
                      </w:r>
                      <w:r>
                        <w:rPr>
                          <w:sz w:val="12"/>
                          <w:szCs w:val="12"/>
                          <w:lang w:val="fr-CH"/>
                        </w:rPr>
                        <w:t>èse</w:t>
                      </w:r>
                    </w:p>
                  </w:txbxContent>
                </v:textbox>
              </v:shape>
            </w:pict>
          </mc:Fallback>
        </mc:AlternateContent>
      </w:r>
      <w:r w:rsidR="004A1241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8C1A9" wp14:editId="1F8A4524">
                <wp:simplePos x="0" y="0"/>
                <wp:positionH relativeFrom="column">
                  <wp:posOffset>1610995</wp:posOffset>
                </wp:positionH>
                <wp:positionV relativeFrom="paragraph">
                  <wp:posOffset>3294380</wp:posOffset>
                </wp:positionV>
                <wp:extent cx="1055370" cy="323850"/>
                <wp:effectExtent l="0" t="0" r="1143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875DE" w14:textId="77777777" w:rsidR="001B4E5A" w:rsidRPr="00AE4A04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Examen de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synthèse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externe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C1A9" id="Textfeld 10" o:spid="_x0000_s1044" type="#_x0000_t202" style="position:absolute;margin-left:126.85pt;margin-top:259.4pt;width:83.1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" fillcolor="white [3201]" strokeweight="1pt">
                <v:textbox inset="0,0,0,0">
                  <w:txbxContent>
                    <w:p w14:paraId="172875DE" w14:textId="77777777" w:rsidR="001B4E5A" w:rsidRPr="00AE4A04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Examen de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synthèse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externe</w:t>
                      </w:r>
                    </w:p>
                  </w:txbxContent>
                </v:textbox>
              </v:shape>
            </w:pict>
          </mc:Fallback>
        </mc:AlternateContent>
      </w:r>
      <w:r w:rsidR="00DA68E9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71923" wp14:editId="2C6C4023">
                <wp:simplePos x="0" y="0"/>
                <wp:positionH relativeFrom="column">
                  <wp:posOffset>1617980</wp:posOffset>
                </wp:positionH>
                <wp:positionV relativeFrom="paragraph">
                  <wp:posOffset>2165985</wp:posOffset>
                </wp:positionV>
                <wp:extent cx="1055370" cy="323850"/>
                <wp:effectExtent l="0" t="0" r="1143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21640" w14:textId="77777777" w:rsidR="001B4E5A" w:rsidRPr="00AE4A04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Vérification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documents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d’appel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d’offres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1923" id="Textfeld 9" o:spid="_x0000_s1045" type="#_x0000_t202" style="position:absolute;margin-left:127.4pt;margin-top:170.55pt;width:83.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" fillcolor="white [3201]" strokeweight="1pt">
                <v:textbox inset="0,0,0,0">
                  <w:txbxContent>
                    <w:p w14:paraId="60B21640" w14:textId="77777777" w:rsidR="001B4E5A" w:rsidRPr="00AE4A04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Vérification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des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documents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d’appel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d’offres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4A04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07A48" wp14:editId="0EA00A87">
                <wp:simplePos x="0" y="0"/>
                <wp:positionH relativeFrom="column">
                  <wp:posOffset>1619885</wp:posOffset>
                </wp:positionH>
                <wp:positionV relativeFrom="paragraph">
                  <wp:posOffset>546735</wp:posOffset>
                </wp:positionV>
                <wp:extent cx="1055370" cy="324000"/>
                <wp:effectExtent l="0" t="0" r="1143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71D2F" w14:textId="3730CE34" w:rsidR="001B4E5A" w:rsidRPr="00AE4A04" w:rsidRDefault="001B4E5A" w:rsidP="004A1241">
                            <w:pPr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Élaboration</w:t>
                            </w:r>
                            <w:proofErr w:type="spellEnd"/>
                            <w:r w:rsidRPr="00AE4A04">
                              <w:rPr>
                                <w:sz w:val="12"/>
                                <w:szCs w:val="12"/>
                              </w:rPr>
                              <w:t xml:space="preserve"> des </w:t>
                            </w:r>
                            <w:proofErr w:type="spellStart"/>
                            <w:r w:rsidRPr="00AE4A04">
                              <w:rPr>
                                <w:sz w:val="12"/>
                                <w:szCs w:val="12"/>
                              </w:rPr>
                              <w:t>documents</w:t>
                            </w:r>
                            <w:proofErr w:type="spellEnd"/>
                            <w:r w:rsidRPr="00AE4A0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AE4A04">
                              <w:rPr>
                                <w:sz w:val="12"/>
                                <w:szCs w:val="12"/>
                              </w:rPr>
                              <w:t>d’appel</w:t>
                            </w:r>
                            <w:proofErr w:type="spellEnd"/>
                            <w:r w:rsidRPr="00AE4A0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AE4A04">
                              <w:rPr>
                                <w:sz w:val="12"/>
                                <w:szCs w:val="12"/>
                              </w:rPr>
                              <w:t>d’offres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7A48" id="Textfeld 8" o:spid="_x0000_s1046" type="#_x0000_t202" style="position:absolute;margin-left:127.55pt;margin-top:43.05pt;width:83.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" fillcolor="white [3201]" strokeweight="1pt">
                <v:textbox inset="0,0,0,0">
                  <w:txbxContent>
                    <w:p w14:paraId="6DB71D2F" w14:textId="3730CE34" w:rsidR="001B4E5A" w:rsidRPr="00AE4A04" w:rsidRDefault="001B4E5A" w:rsidP="004A1241">
                      <w:pPr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Élaboration</w:t>
                      </w:r>
                      <w:proofErr w:type="spellEnd"/>
                      <w:r w:rsidRPr="00AE4A04">
                        <w:rPr>
                          <w:sz w:val="12"/>
                          <w:szCs w:val="12"/>
                        </w:rPr>
                        <w:t xml:space="preserve"> des </w:t>
                      </w:r>
                      <w:proofErr w:type="spellStart"/>
                      <w:r w:rsidRPr="00AE4A04">
                        <w:rPr>
                          <w:sz w:val="12"/>
                          <w:szCs w:val="12"/>
                        </w:rPr>
                        <w:t>documents</w:t>
                      </w:r>
                      <w:proofErr w:type="spellEnd"/>
                      <w:r w:rsidRPr="00AE4A04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AE4A04">
                        <w:rPr>
                          <w:sz w:val="12"/>
                          <w:szCs w:val="12"/>
                        </w:rPr>
                        <w:t>d’appel</w:t>
                      </w:r>
                      <w:proofErr w:type="spellEnd"/>
                      <w:r w:rsidRPr="00AE4A04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AE4A04">
                        <w:rPr>
                          <w:sz w:val="12"/>
                          <w:szCs w:val="12"/>
                        </w:rPr>
                        <w:t>d’offres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4A04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E90B8" wp14:editId="58B2AAA0">
                <wp:simplePos x="0" y="0"/>
                <wp:positionH relativeFrom="column">
                  <wp:posOffset>4929505</wp:posOffset>
                </wp:positionH>
                <wp:positionV relativeFrom="paragraph">
                  <wp:posOffset>112130</wp:posOffset>
                </wp:positionV>
                <wp:extent cx="631105" cy="17670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05" cy="17670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E6269" w14:textId="77777777" w:rsidR="001B4E5A" w:rsidRPr="00AE4A04" w:rsidRDefault="001B4E5A" w:rsidP="00AE4A04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Remarques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90B8" id="Textfeld 7" o:spid="_x0000_s1047" type="#_x0000_t202" style="position:absolute;margin-left:388.15pt;margin-top:8.85pt;width:49.7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" fillcolor="#e6e6e6" stroked="f" strokeweight=".5pt">
                <v:textbox inset="0,0,0,0">
                  <w:txbxContent>
                    <w:p w14:paraId="04CE6269" w14:textId="77777777" w:rsidR="001B4E5A" w:rsidRPr="00AE4A04" w:rsidRDefault="001B4E5A" w:rsidP="00AE4A04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Remarques</w:t>
                      </w:r>
                    </w:p>
                  </w:txbxContent>
                </v:textbox>
              </v:shape>
            </w:pict>
          </mc:Fallback>
        </mc:AlternateContent>
      </w:r>
      <w:r w:rsidR="00AE4A04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3254C" wp14:editId="27FA8EAE">
                <wp:simplePos x="0" y="0"/>
                <wp:positionH relativeFrom="column">
                  <wp:posOffset>4107348</wp:posOffset>
                </wp:positionH>
                <wp:positionV relativeFrom="paragraph">
                  <wp:posOffset>98651</wp:posOffset>
                </wp:positionV>
                <wp:extent cx="729276" cy="319759"/>
                <wp:effectExtent l="0" t="0" r="0" b="44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76" cy="31975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BDD7C" w14:textId="77777777" w:rsidR="001B4E5A" w:rsidRDefault="001B4E5A" w:rsidP="00AE4A04">
                            <w:pPr>
                              <w:spacing w:before="0" w:after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E4A04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Responsable</w:t>
                            </w:r>
                          </w:p>
                          <w:p w14:paraId="02ACAC33" w14:textId="77777777" w:rsidR="001B4E5A" w:rsidRDefault="001B4E5A" w:rsidP="00AE4A04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participant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3556E550" w14:textId="77777777" w:rsidR="001B4E5A" w:rsidRPr="00AE4A04" w:rsidRDefault="001B4E5A" w:rsidP="00AE4A04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aide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254C" id="Textfeld 6" o:spid="_x0000_s1048" type="#_x0000_t202" style="position:absolute;margin-left:323.4pt;margin-top:7.75pt;width:57.4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" fillcolor="#e6e6e6" stroked="f" strokeweight=".5pt">
                <v:textbox inset="0,0,0,0">
                  <w:txbxContent>
                    <w:p w14:paraId="3B3BDD7C" w14:textId="77777777" w:rsidR="001B4E5A" w:rsidRDefault="001B4E5A" w:rsidP="00AE4A04">
                      <w:pPr>
                        <w:spacing w:before="0" w:after="2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AE4A04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Responsable</w:t>
                      </w:r>
                    </w:p>
                    <w:p w14:paraId="02ACAC33" w14:textId="77777777" w:rsidR="001B4E5A" w:rsidRDefault="001B4E5A" w:rsidP="00AE4A04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participant</w:t>
                      </w:r>
                      <w:proofErr w:type="spellEnd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/</w:t>
                      </w:r>
                    </w:p>
                    <w:p w14:paraId="3556E550" w14:textId="77777777" w:rsidR="001B4E5A" w:rsidRPr="00AE4A04" w:rsidRDefault="001B4E5A" w:rsidP="00AE4A04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aide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4A04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5F5CE" wp14:editId="4D53C1EB">
                <wp:simplePos x="0" y="0"/>
                <wp:positionH relativeFrom="column">
                  <wp:posOffset>3354070</wp:posOffset>
                </wp:positionH>
                <wp:positionV relativeFrom="paragraph">
                  <wp:posOffset>106680</wp:posOffset>
                </wp:positionV>
                <wp:extent cx="559898" cy="176709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98" cy="17670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5CECF" w14:textId="77777777" w:rsidR="001B4E5A" w:rsidRPr="00AE4A04" w:rsidRDefault="001B4E5A" w:rsidP="00AE4A04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F5CE" id="Textfeld 5" o:spid="_x0000_s1049" type="#_x0000_t202" style="position:absolute;margin-left:264.1pt;margin-top:8.4pt;width:44.1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" fillcolor="#e6e6e6" stroked="f" strokeweight=".5pt">
                <v:textbox inset="0,0,0,0">
                  <w:txbxContent>
                    <w:p w14:paraId="6F35CECF" w14:textId="77777777" w:rsidR="001B4E5A" w:rsidRPr="00AE4A04" w:rsidRDefault="001B4E5A" w:rsidP="00AE4A04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AE4A04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B01DC" wp14:editId="7B23332E">
                <wp:simplePos x="0" y="0"/>
                <wp:positionH relativeFrom="column">
                  <wp:posOffset>1327459</wp:posOffset>
                </wp:positionH>
                <wp:positionV relativeFrom="paragraph">
                  <wp:posOffset>106935</wp:posOffset>
                </wp:positionV>
                <wp:extent cx="1584182" cy="19278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182" cy="1927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91BEA" w14:textId="77777777" w:rsidR="001B4E5A" w:rsidRPr="00AE4A04" w:rsidRDefault="001B4E5A" w:rsidP="00AE4A04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E4A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Structures</w:t>
                            </w:r>
                            <w:proofErr w:type="spellEnd"/>
                            <w:r w:rsidRPr="00AE4A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du </w:t>
                            </w:r>
                            <w:proofErr w:type="spellStart"/>
                            <w:r w:rsidRPr="00AE4A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processus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01DC" id="Textfeld 4" o:spid="_x0000_s1050" type="#_x0000_t202" style="position:absolute;margin-left:104.5pt;margin-top:8.4pt;width:124.7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" fillcolor="#e6e6e6" stroked="f" strokeweight=".5pt">
                <v:textbox inset="0,0,0,0">
                  <w:txbxContent>
                    <w:p w14:paraId="3DE91BEA" w14:textId="77777777" w:rsidR="001B4E5A" w:rsidRPr="00AE4A04" w:rsidRDefault="001B4E5A" w:rsidP="00AE4A04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AE4A04">
                        <w:rPr>
                          <w:b/>
                          <w:bCs/>
                          <w:sz w:val="16"/>
                          <w:szCs w:val="16"/>
                        </w:rPr>
                        <w:t>Structures</w:t>
                      </w:r>
                      <w:proofErr w:type="spellEnd"/>
                      <w:r w:rsidRPr="00AE4A0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du </w:t>
                      </w:r>
                      <w:proofErr w:type="spellStart"/>
                      <w:r w:rsidRPr="00AE4A04">
                        <w:rPr>
                          <w:b/>
                          <w:bCs/>
                          <w:sz w:val="16"/>
                          <w:szCs w:val="16"/>
                        </w:rPr>
                        <w:t>processus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4A04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ED88B" wp14:editId="42B6054B">
                <wp:simplePos x="0" y="0"/>
                <wp:positionH relativeFrom="column">
                  <wp:posOffset>408305</wp:posOffset>
                </wp:positionH>
                <wp:positionV relativeFrom="paragraph">
                  <wp:posOffset>109125</wp:posOffset>
                </wp:positionV>
                <wp:extent cx="615950" cy="202565"/>
                <wp:effectExtent l="0" t="0" r="0" b="698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02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1BD5B" w14:textId="77777777" w:rsidR="001B4E5A" w:rsidRPr="00AE4A04" w:rsidRDefault="001B4E5A" w:rsidP="00AE4A04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4A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D88B" id="Textfeld 3" o:spid="_x0000_s1051" type="#_x0000_t202" style="position:absolute;margin-left:32.15pt;margin-top:8.6pt;width:48.5pt;height:1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" fillcolor="#e6e6e6" stroked="f" strokeweight=".5pt">
                <v:textbox inset="0,0,0,0">
                  <w:txbxContent>
                    <w:p w14:paraId="6E61BD5B" w14:textId="77777777" w:rsidR="001B4E5A" w:rsidRPr="00AE4A04" w:rsidRDefault="001B4E5A" w:rsidP="00AE4A04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E4A04">
                        <w:rPr>
                          <w:b/>
                          <w:bCs/>
                          <w:sz w:val="16"/>
                          <w:szCs w:val="1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F4594C" w:rsidRPr="0019010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5DFB3" wp14:editId="20A3C0E1">
                <wp:simplePos x="0" y="0"/>
                <wp:positionH relativeFrom="column">
                  <wp:posOffset>1536065</wp:posOffset>
                </wp:positionH>
                <wp:positionV relativeFrom="paragraph">
                  <wp:posOffset>1013460</wp:posOffset>
                </wp:positionV>
                <wp:extent cx="1257300" cy="10477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477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4773F" id="Rechteck 2" o:spid="_x0000_s1026" style="position:absolute;margin-left:120.95pt;margin-top:79.8pt;width:99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" fillcolor="red" stroked="f" strokeweight="2pt">
                <v:fill opacity="16962f"/>
              </v:rect>
            </w:pict>
          </mc:Fallback>
        </mc:AlternateContent>
      </w:r>
      <w:r w:rsidR="00F4594C" w:rsidRPr="00190108">
        <w:rPr>
          <w:rFonts w:cs="Arial"/>
          <w:noProof/>
        </w:rPr>
        <w:drawing>
          <wp:inline distT="0" distB="0" distL="0" distR="0" wp14:anchorId="452B2C1D" wp14:editId="24482D1A">
            <wp:extent cx="5705475" cy="6172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0CB6" w14:textId="315AE151" w:rsidR="00DA020D" w:rsidRPr="00190108" w:rsidRDefault="004A33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Activités</w:t>
      </w:r>
      <w:r w:rsidR="0012568E" w:rsidRPr="00190108">
        <w:rPr>
          <w:rFonts w:cs="Arial"/>
          <w:noProof/>
          <w:lang w:val="fr-CH"/>
        </w:rPr>
        <w:t> :</w:t>
      </w:r>
    </w:p>
    <w:p w14:paraId="052370CC" w14:textId="183BE724" w:rsidR="00DA020D" w:rsidRPr="00190108" w:rsidRDefault="00AD7719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L’examen de synthèse doit obligatoirement être effectué par une personne indépendante </w:t>
      </w:r>
      <w:r w:rsidR="00845BF0" w:rsidRPr="00190108">
        <w:rPr>
          <w:rFonts w:cs="Arial"/>
          <w:noProof/>
          <w:lang w:val="fr-CH"/>
        </w:rPr>
        <w:t>du</w:t>
      </w:r>
      <w:r w:rsidRPr="00190108">
        <w:rPr>
          <w:rFonts w:cs="Arial"/>
          <w:noProof/>
          <w:lang w:val="fr-CH"/>
        </w:rPr>
        <w:t xml:space="preserve"> projet</w:t>
      </w:r>
      <w:r w:rsidR="00845BF0" w:rsidRPr="00190108">
        <w:rPr>
          <w:rFonts w:cs="Arial"/>
          <w:noProof/>
          <w:lang w:val="fr-CH"/>
        </w:rPr>
        <w:t>, sur la base du</w:t>
      </w:r>
      <w:r w:rsidR="00816324" w:rsidRPr="00190108">
        <w:rPr>
          <w:rFonts w:cs="Arial"/>
          <w:noProof/>
          <w:lang w:val="fr-CH"/>
        </w:rPr>
        <w:t xml:space="preserve"> modèle examen de synthèse appel d’offres </w:t>
      </w:r>
      <w:r w:rsidR="002D7C03" w:rsidRPr="00190108">
        <w:rPr>
          <w:rFonts w:cs="Arial"/>
          <w:noProof/>
          <w:lang w:val="fr-CH"/>
        </w:rPr>
        <w:t xml:space="preserve">pour les prestations </w:t>
      </w:r>
      <w:r w:rsidR="00816324" w:rsidRPr="00190108">
        <w:rPr>
          <w:rFonts w:cs="Arial"/>
          <w:noProof/>
          <w:lang w:val="fr-CH"/>
        </w:rPr>
        <w:t xml:space="preserve">de construction. </w:t>
      </w:r>
      <w:r w:rsidR="00845BF0" w:rsidRPr="00190108">
        <w:rPr>
          <w:rFonts w:cs="Arial"/>
          <w:noProof/>
          <w:lang w:val="fr-CH"/>
        </w:rPr>
        <w:t>Il</w:t>
      </w:r>
      <w:r w:rsidR="00816324" w:rsidRPr="00190108">
        <w:rPr>
          <w:rFonts w:cs="Arial"/>
          <w:noProof/>
          <w:lang w:val="fr-CH"/>
        </w:rPr>
        <w:t xml:space="preserve"> doit indiquer les faits, les mesures/propositions et les </w:t>
      </w:r>
      <w:r w:rsidR="00AF2B7F" w:rsidRPr="00190108">
        <w:rPr>
          <w:rFonts w:cs="Arial"/>
          <w:noProof/>
          <w:lang w:val="fr-CH"/>
        </w:rPr>
        <w:t>corrections</w:t>
      </w:r>
      <w:r w:rsidR="00845BF0" w:rsidRPr="00190108">
        <w:rPr>
          <w:rFonts w:cs="Arial"/>
          <w:noProof/>
          <w:lang w:val="fr-CH"/>
        </w:rPr>
        <w:t xml:space="preserve"> ainsi que les </w:t>
      </w:r>
      <w:r w:rsidR="00816324" w:rsidRPr="00190108">
        <w:rPr>
          <w:rFonts w:cs="Arial"/>
          <w:noProof/>
          <w:lang w:val="fr-CH"/>
        </w:rPr>
        <w:t>justifications correspondantes se rapportant à l’appel d’offres</w:t>
      </w:r>
      <w:r w:rsidR="004C2FAE" w:rsidRPr="00190108">
        <w:rPr>
          <w:rFonts w:cs="Arial"/>
          <w:noProof/>
          <w:lang w:val="fr-CH"/>
        </w:rPr>
        <w:t>.</w:t>
      </w:r>
      <w:r w:rsidR="00DA020D" w:rsidRPr="00190108">
        <w:rPr>
          <w:rFonts w:cs="Arial"/>
          <w:noProof/>
          <w:lang w:val="fr-CH"/>
        </w:rPr>
        <w:t xml:space="preserve"> </w:t>
      </w:r>
    </w:p>
    <w:p w14:paraId="3BAAEAF2" w14:textId="21C22DA1" w:rsidR="00DA020D" w:rsidRPr="00190108" w:rsidRDefault="007F47A1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Vérification de la qualité, de l’exhaustivité et</w:t>
      </w:r>
      <w:r w:rsidR="00845BF0" w:rsidRPr="00190108">
        <w:rPr>
          <w:rFonts w:cs="Arial"/>
          <w:noProof/>
          <w:lang w:val="fr-CH"/>
        </w:rPr>
        <w:t>,</w:t>
      </w:r>
      <w:r w:rsidRPr="00190108">
        <w:rPr>
          <w:rFonts w:cs="Arial"/>
          <w:noProof/>
          <w:lang w:val="fr-CH"/>
        </w:rPr>
        <w:t xml:space="preserve"> </w:t>
      </w:r>
      <w:r w:rsidR="00845BF0" w:rsidRPr="00190108">
        <w:rPr>
          <w:rFonts w:cs="Arial"/>
          <w:noProof/>
          <w:lang w:val="fr-CH"/>
        </w:rPr>
        <w:t xml:space="preserve">en particulier, </w:t>
      </w:r>
      <w:r w:rsidRPr="00190108">
        <w:rPr>
          <w:rFonts w:cs="Arial"/>
          <w:noProof/>
          <w:lang w:val="fr-CH"/>
        </w:rPr>
        <w:t>des risques potentiels (potentiel de conflit entre le maître d’ouvrage et l’entrepreneur) de l’ensemble du dossier d’appel d’offres</w:t>
      </w:r>
      <w:r w:rsidR="0012568E" w:rsidRPr="00190108">
        <w:rPr>
          <w:rFonts w:cs="Arial"/>
          <w:noProof/>
          <w:lang w:val="fr-CH"/>
        </w:rPr>
        <w:t> :</w:t>
      </w:r>
    </w:p>
    <w:p w14:paraId="27041F88" w14:textId="197C92D3" w:rsidR="00DA020D" w:rsidRPr="00190108" w:rsidRDefault="007F47A1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Respect des </w:t>
      </w:r>
      <w:r w:rsidR="00845BF0" w:rsidRPr="00190108">
        <w:rPr>
          <w:rFonts w:cs="Arial"/>
          <w:noProof/>
          <w:szCs w:val="20"/>
          <w:lang w:val="fr-CH"/>
        </w:rPr>
        <w:t xml:space="preserve">prescriptions </w:t>
      </w:r>
      <w:r w:rsidRPr="00190108">
        <w:rPr>
          <w:rFonts w:cs="Arial"/>
          <w:noProof/>
          <w:szCs w:val="20"/>
          <w:lang w:val="fr-CH"/>
        </w:rPr>
        <w:t xml:space="preserve">du manuel de projet </w:t>
      </w:r>
      <w:r w:rsidR="009F45D7" w:rsidRPr="00190108">
        <w:rPr>
          <w:rFonts w:cs="Arial"/>
          <w:noProof/>
          <w:szCs w:val="20"/>
          <w:lang w:val="fr-CH"/>
        </w:rPr>
        <w:t>spécifique</w:t>
      </w:r>
      <w:r w:rsidR="00845BF0" w:rsidRPr="00190108">
        <w:rPr>
          <w:rFonts w:cs="Arial"/>
          <w:noProof/>
          <w:szCs w:val="20"/>
          <w:lang w:val="fr-CH"/>
        </w:rPr>
        <w:t xml:space="preserve"> au projet</w:t>
      </w:r>
    </w:p>
    <w:p w14:paraId="643A612C" w14:textId="75EA9B6D" w:rsidR="00DA020D" w:rsidRPr="00190108" w:rsidRDefault="007F47A1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Indication des conséquences de définitions peu claires figurant dans le</w:t>
      </w:r>
      <w:r w:rsidR="00845BF0" w:rsidRPr="00190108">
        <w:rPr>
          <w:rFonts w:cs="Arial"/>
          <w:noProof/>
          <w:szCs w:val="20"/>
          <w:lang w:val="fr-CH"/>
        </w:rPr>
        <w:t xml:space="preserve">s documents </w:t>
      </w:r>
      <w:r w:rsidRPr="00190108">
        <w:rPr>
          <w:rFonts w:cs="Arial"/>
          <w:noProof/>
          <w:szCs w:val="20"/>
          <w:lang w:val="fr-CH"/>
        </w:rPr>
        <w:t>d’appel d’offres</w:t>
      </w:r>
    </w:p>
    <w:p w14:paraId="2EAEBABD" w14:textId="44599BBC" w:rsidR="00DA020D" w:rsidRPr="00190108" w:rsidRDefault="00DA020D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Plausibilis</w:t>
      </w:r>
      <w:r w:rsidR="007F47A1" w:rsidRPr="00190108">
        <w:rPr>
          <w:rFonts w:cs="Arial"/>
          <w:noProof/>
          <w:szCs w:val="20"/>
          <w:lang w:val="fr-CH"/>
        </w:rPr>
        <w:t>ation d</w:t>
      </w:r>
      <w:r w:rsidR="00845BF0" w:rsidRPr="00190108">
        <w:rPr>
          <w:rFonts w:cs="Arial"/>
          <w:noProof/>
          <w:szCs w:val="20"/>
          <w:lang w:val="fr-CH"/>
        </w:rPr>
        <w:t>es documents</w:t>
      </w:r>
      <w:r w:rsidR="007F47A1" w:rsidRPr="00190108">
        <w:rPr>
          <w:rFonts w:cs="Arial"/>
          <w:noProof/>
          <w:szCs w:val="20"/>
          <w:lang w:val="fr-CH"/>
        </w:rPr>
        <w:t xml:space="preserve"> d’appel d’offres (y compris </w:t>
      </w:r>
      <w:r w:rsidR="00845BF0" w:rsidRPr="00190108">
        <w:rPr>
          <w:rFonts w:cs="Arial"/>
          <w:noProof/>
          <w:szCs w:val="20"/>
          <w:lang w:val="fr-CH"/>
        </w:rPr>
        <w:t xml:space="preserve">des </w:t>
      </w:r>
      <w:r w:rsidR="007F47A1" w:rsidRPr="00190108">
        <w:rPr>
          <w:rFonts w:cs="Arial"/>
          <w:noProof/>
          <w:szCs w:val="20"/>
          <w:lang w:val="fr-CH"/>
        </w:rPr>
        <w:t>quantités</w:t>
      </w:r>
      <w:r w:rsidRPr="00190108">
        <w:rPr>
          <w:rFonts w:cs="Arial"/>
          <w:noProof/>
          <w:szCs w:val="20"/>
          <w:lang w:val="fr-CH"/>
        </w:rPr>
        <w:t>)</w:t>
      </w:r>
    </w:p>
    <w:p w14:paraId="003EB1C4" w14:textId="77777777" w:rsidR="00DA020D" w:rsidRPr="00190108" w:rsidRDefault="00DA020D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Plausibili</w:t>
      </w:r>
      <w:r w:rsidR="007F47A1" w:rsidRPr="00190108">
        <w:rPr>
          <w:rFonts w:cs="Arial"/>
          <w:noProof/>
          <w:szCs w:val="20"/>
          <w:lang w:val="fr-CH"/>
        </w:rPr>
        <w:t>sation des méthodes de construction, du déroulement des travaux et des conditions cadres</w:t>
      </w:r>
    </w:p>
    <w:p w14:paraId="00365C29" w14:textId="3CB84DF1" w:rsidR="00DA020D" w:rsidRPr="00190108" w:rsidRDefault="007F47A1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lastRenderedPageBreak/>
        <w:t xml:space="preserve">Vérification </w:t>
      </w:r>
      <w:r w:rsidR="00845BF0" w:rsidRPr="00190108">
        <w:rPr>
          <w:rFonts w:cs="Arial"/>
          <w:noProof/>
          <w:szCs w:val="20"/>
          <w:lang w:val="fr-CH"/>
        </w:rPr>
        <w:t>de la cohérence des documents</w:t>
      </w:r>
      <w:r w:rsidRPr="00190108">
        <w:rPr>
          <w:rFonts w:cs="Arial"/>
          <w:noProof/>
          <w:szCs w:val="20"/>
          <w:lang w:val="fr-CH"/>
        </w:rPr>
        <w:t xml:space="preserve"> d’appel d’offres</w:t>
      </w:r>
      <w:r w:rsidR="00DA020D" w:rsidRPr="00190108">
        <w:rPr>
          <w:rFonts w:cs="Arial"/>
          <w:noProof/>
          <w:szCs w:val="20"/>
          <w:lang w:val="fr-CH"/>
        </w:rPr>
        <w:t xml:space="preserve"> </w:t>
      </w:r>
      <w:r w:rsidR="00845BF0" w:rsidRPr="00190108">
        <w:rPr>
          <w:rFonts w:cs="Arial"/>
          <w:noProof/>
          <w:szCs w:val="20"/>
          <w:lang w:val="fr-CH"/>
        </w:rPr>
        <w:t>dans leur ensemble au niveau du contenu</w:t>
      </w:r>
    </w:p>
    <w:p w14:paraId="407A4DF6" w14:textId="0592FDCE" w:rsidR="00F658AF" w:rsidRPr="00190108" w:rsidRDefault="00845BF0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Identification </w:t>
      </w:r>
      <w:r w:rsidR="007F47A1" w:rsidRPr="00190108">
        <w:rPr>
          <w:rFonts w:cs="Arial"/>
          <w:noProof/>
          <w:szCs w:val="20"/>
          <w:lang w:val="fr-CH"/>
        </w:rPr>
        <w:t>de la nécessité de faire appel à des spécialistes supplémentaires</w:t>
      </w:r>
    </w:p>
    <w:p w14:paraId="2F0DC001" w14:textId="5922AAD8" w:rsidR="00DA020D" w:rsidRPr="00190108" w:rsidRDefault="007F47A1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Les résultats sont consignés dans un rapport</w:t>
      </w:r>
      <w:r w:rsidR="00DA020D" w:rsidRPr="00190108">
        <w:rPr>
          <w:rFonts w:cs="Arial"/>
          <w:noProof/>
          <w:lang w:val="fr-CH"/>
        </w:rPr>
        <w:t xml:space="preserve"> (</w:t>
      </w:r>
      <w:r w:rsidR="00511659" w:rsidRPr="00190108">
        <w:rPr>
          <w:rFonts w:cs="Arial"/>
          <w:noProof/>
          <w:lang w:val="fr-CH"/>
        </w:rPr>
        <w:t xml:space="preserve">Examen de synthèse des documents d'appel d'offres </w:t>
      </w:r>
      <w:r w:rsidR="002D7C03" w:rsidRPr="00190108">
        <w:rPr>
          <w:rFonts w:cs="Arial"/>
          <w:noProof/>
          <w:lang w:val="fr-CH"/>
        </w:rPr>
        <w:t xml:space="preserve">pour les prestations </w:t>
      </w:r>
      <w:r w:rsidR="00511659" w:rsidRPr="00190108">
        <w:rPr>
          <w:rFonts w:cs="Arial"/>
          <w:noProof/>
          <w:lang w:val="fr-CH"/>
        </w:rPr>
        <w:t>de construction</w:t>
      </w:r>
      <w:r w:rsidR="00DA020D" w:rsidRPr="00190108">
        <w:rPr>
          <w:rFonts w:cs="Arial"/>
          <w:noProof/>
          <w:lang w:val="fr-CH"/>
        </w:rPr>
        <w:t xml:space="preserve">) </w:t>
      </w:r>
      <w:r w:rsidRPr="00190108">
        <w:rPr>
          <w:rFonts w:cs="Arial"/>
          <w:noProof/>
          <w:lang w:val="fr-CH"/>
        </w:rPr>
        <w:t xml:space="preserve">et présentés à l’occasion d’une </w:t>
      </w:r>
      <w:r w:rsidR="00911070" w:rsidRPr="00190108">
        <w:rPr>
          <w:rFonts w:cs="Arial"/>
          <w:noProof/>
          <w:lang w:val="fr-CH"/>
        </w:rPr>
        <w:t>séance</w:t>
      </w:r>
      <w:r w:rsidR="00DA020D" w:rsidRPr="00190108">
        <w:rPr>
          <w:rFonts w:cs="Arial"/>
          <w:noProof/>
          <w:lang w:val="fr-CH"/>
        </w:rPr>
        <w:t xml:space="preserve">. </w:t>
      </w:r>
      <w:r w:rsidRPr="00190108">
        <w:rPr>
          <w:rFonts w:cs="Arial"/>
          <w:noProof/>
          <w:lang w:val="fr-CH"/>
        </w:rPr>
        <w:t xml:space="preserve">Les points faibles </w:t>
      </w:r>
      <w:r w:rsidR="00845BF0" w:rsidRPr="00190108">
        <w:rPr>
          <w:rFonts w:cs="Arial"/>
          <w:noProof/>
          <w:lang w:val="fr-CH"/>
        </w:rPr>
        <w:t xml:space="preserve">mis en exergue </w:t>
      </w:r>
      <w:r w:rsidRPr="00190108">
        <w:rPr>
          <w:rFonts w:cs="Arial"/>
          <w:noProof/>
          <w:lang w:val="fr-CH"/>
        </w:rPr>
        <w:t xml:space="preserve">dans le rapport doivent être corrigés </w:t>
      </w:r>
      <w:r w:rsidRPr="00190108">
        <w:rPr>
          <w:rFonts w:cs="Arial"/>
          <w:b/>
          <w:noProof/>
          <w:lang w:val="fr-CH"/>
        </w:rPr>
        <w:t>sans indemnisation</w:t>
      </w:r>
      <w:r w:rsidRPr="00190108">
        <w:rPr>
          <w:rFonts w:cs="Arial"/>
          <w:noProof/>
          <w:lang w:val="fr-CH"/>
        </w:rPr>
        <w:t xml:space="preserve"> par l’auteur d</w:t>
      </w:r>
      <w:r w:rsidR="00AF133D" w:rsidRPr="00190108">
        <w:rPr>
          <w:rFonts w:cs="Arial"/>
          <w:noProof/>
          <w:lang w:val="fr-CH"/>
        </w:rPr>
        <w:t xml:space="preserve">es documents </w:t>
      </w:r>
      <w:r w:rsidRPr="00190108">
        <w:rPr>
          <w:rFonts w:cs="Arial"/>
          <w:noProof/>
          <w:lang w:val="fr-CH"/>
        </w:rPr>
        <w:t>d’appel d’offres</w:t>
      </w:r>
      <w:r w:rsidR="00DA020D" w:rsidRPr="00190108">
        <w:rPr>
          <w:rFonts w:cs="Arial"/>
          <w:noProof/>
          <w:lang w:val="fr-CH"/>
        </w:rPr>
        <w:t>.</w:t>
      </w:r>
    </w:p>
    <w:p w14:paraId="3D8BBEEE" w14:textId="22010121" w:rsidR="00DA020D" w:rsidRPr="00190108" w:rsidRDefault="004A33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Bases</w:t>
      </w:r>
      <w:r w:rsidR="0012568E" w:rsidRPr="00190108">
        <w:rPr>
          <w:rFonts w:cs="Arial"/>
          <w:noProof/>
          <w:lang w:val="fr-CH"/>
        </w:rPr>
        <w:t> :</w:t>
      </w:r>
    </w:p>
    <w:p w14:paraId="35287EC3" w14:textId="7D217CC6" w:rsidR="00F658AF" w:rsidRPr="00190108" w:rsidRDefault="00F658AF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- </w:t>
      </w:r>
      <w:r w:rsidR="00AD7719" w:rsidRPr="00190108">
        <w:rPr>
          <w:rFonts w:cs="Arial"/>
          <w:noProof/>
          <w:lang w:val="fr-CH"/>
        </w:rPr>
        <w:t xml:space="preserve">Tous les </w:t>
      </w:r>
      <w:r w:rsidR="00AF133D" w:rsidRPr="00190108">
        <w:rPr>
          <w:rFonts w:cs="Arial"/>
          <w:noProof/>
          <w:lang w:val="fr-CH"/>
        </w:rPr>
        <w:t xml:space="preserve">documents </w:t>
      </w:r>
      <w:r w:rsidR="00AD7719" w:rsidRPr="00190108">
        <w:rPr>
          <w:rFonts w:cs="Arial"/>
          <w:noProof/>
          <w:lang w:val="fr-CH"/>
        </w:rPr>
        <w:t>d’appel d’offres mis à disposition des entreprises</w:t>
      </w:r>
    </w:p>
    <w:p w14:paraId="5ADB492B" w14:textId="428635A2" w:rsidR="00DA020D" w:rsidRPr="00190108" w:rsidRDefault="00F658AF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- </w:t>
      </w:r>
      <w:r w:rsidR="00F52202" w:rsidRPr="00190108">
        <w:rPr>
          <w:rFonts w:cs="Arial"/>
          <w:noProof/>
          <w:lang w:val="fr-CH"/>
        </w:rPr>
        <w:t>Pro</w:t>
      </w:r>
      <w:r w:rsidR="00AD7719" w:rsidRPr="00190108">
        <w:rPr>
          <w:rFonts w:cs="Arial"/>
          <w:noProof/>
          <w:lang w:val="fr-CH"/>
        </w:rPr>
        <w:t xml:space="preserve">cès-verbal de la </w:t>
      </w:r>
      <w:r w:rsidR="00911070" w:rsidRPr="00190108">
        <w:rPr>
          <w:rFonts w:cs="Arial"/>
          <w:noProof/>
          <w:lang w:val="fr-CH"/>
        </w:rPr>
        <w:t>séance</w:t>
      </w:r>
      <w:r w:rsidR="00AD7719" w:rsidRPr="00190108">
        <w:rPr>
          <w:rFonts w:cs="Arial"/>
          <w:noProof/>
          <w:lang w:val="fr-CH"/>
        </w:rPr>
        <w:t xml:space="preserve"> de </w:t>
      </w:r>
      <w:r w:rsidR="00AF133D" w:rsidRPr="00190108">
        <w:rPr>
          <w:rFonts w:cs="Arial"/>
          <w:noProof/>
          <w:lang w:val="fr-CH"/>
        </w:rPr>
        <w:t>lancement</w:t>
      </w:r>
      <w:r w:rsidR="00AD7719" w:rsidRPr="00190108">
        <w:rPr>
          <w:rFonts w:cs="Arial"/>
          <w:noProof/>
          <w:lang w:val="fr-CH"/>
        </w:rPr>
        <w:t xml:space="preserve"> de l’appel d’offres</w:t>
      </w:r>
    </w:p>
    <w:p w14:paraId="2992D7F4" w14:textId="5E85432E" w:rsidR="00DA020D" w:rsidRPr="00190108" w:rsidRDefault="004A33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 xml:space="preserve">Documents à </w:t>
      </w:r>
      <w:r w:rsidR="00721F5D" w:rsidRPr="00190108">
        <w:rPr>
          <w:rFonts w:cs="Arial"/>
          <w:noProof/>
          <w:lang w:val="fr-CH"/>
        </w:rPr>
        <w:t>vérifier</w:t>
      </w:r>
      <w:r w:rsidR="0012568E" w:rsidRPr="00190108">
        <w:rPr>
          <w:rFonts w:cs="Arial"/>
          <w:noProof/>
          <w:lang w:val="fr-CH"/>
        </w:rPr>
        <w:t> :</w:t>
      </w:r>
    </w:p>
    <w:p w14:paraId="0173839C" w14:textId="396F303A" w:rsidR="00DA020D" w:rsidRPr="00190108" w:rsidRDefault="009F45D7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Conditions</w:t>
      </w:r>
      <w:r w:rsidR="00AD7719" w:rsidRPr="00190108">
        <w:rPr>
          <w:rFonts w:cs="Arial"/>
          <w:noProof/>
          <w:szCs w:val="20"/>
          <w:lang w:val="fr-CH"/>
        </w:rPr>
        <w:t xml:space="preserve"> particulières pour la construction</w:t>
      </w:r>
    </w:p>
    <w:p w14:paraId="478CB497" w14:textId="77777777" w:rsidR="00DA020D" w:rsidRPr="00190108" w:rsidRDefault="00AD7719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Publication </w:t>
      </w:r>
      <w:r w:rsidR="00DA020D" w:rsidRPr="00190108">
        <w:rPr>
          <w:rFonts w:cs="Arial"/>
          <w:noProof/>
          <w:szCs w:val="20"/>
          <w:lang w:val="fr-CH"/>
        </w:rPr>
        <w:t xml:space="preserve">SIMAP </w:t>
      </w:r>
    </w:p>
    <w:p w14:paraId="7BF8D22E" w14:textId="77777777" w:rsidR="00DA020D" w:rsidRPr="00190108" w:rsidRDefault="00AD7719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Projet de contrat d’entreprise</w:t>
      </w:r>
    </w:p>
    <w:p w14:paraId="13A42566" w14:textId="77777777" w:rsidR="00DA020D" w:rsidRPr="00190108" w:rsidRDefault="00AD7719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Rapport technique</w:t>
      </w:r>
    </w:p>
    <w:p w14:paraId="1B3B891B" w14:textId="495ACBBF" w:rsidR="00DA020D" w:rsidRPr="00190108" w:rsidRDefault="00AD7719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Programme des travaux</w:t>
      </w:r>
    </w:p>
    <w:p w14:paraId="56079C7C" w14:textId="7F23A367" w:rsidR="00DA020D" w:rsidRPr="00190108" w:rsidRDefault="00816324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</w:t>
      </w:r>
      <w:r w:rsidR="00CE79A4" w:rsidRPr="00190108">
        <w:rPr>
          <w:rFonts w:cs="Arial"/>
          <w:noProof/>
          <w:szCs w:val="20"/>
          <w:lang w:val="fr-CH"/>
        </w:rPr>
        <w:t>evis d</w:t>
      </w:r>
      <w:r w:rsidRPr="00190108">
        <w:rPr>
          <w:rFonts w:cs="Arial"/>
          <w:noProof/>
          <w:szCs w:val="20"/>
          <w:lang w:val="fr-CH"/>
        </w:rPr>
        <w:t>escripti</w:t>
      </w:r>
      <w:r w:rsidR="00CE79A4" w:rsidRPr="00190108">
        <w:rPr>
          <w:rFonts w:cs="Arial"/>
          <w:noProof/>
          <w:szCs w:val="20"/>
          <w:lang w:val="fr-CH"/>
        </w:rPr>
        <w:t>f</w:t>
      </w:r>
    </w:p>
    <w:p w14:paraId="7D0B2C6A" w14:textId="77777777" w:rsidR="00DA020D" w:rsidRPr="00190108" w:rsidRDefault="004A33B7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Plans</w:t>
      </w:r>
    </w:p>
    <w:p w14:paraId="30B3E9E0" w14:textId="2013D2A9" w:rsidR="00DA020D" w:rsidRPr="00190108" w:rsidRDefault="00AF133D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Délais</w:t>
      </w:r>
    </w:p>
    <w:p w14:paraId="01200A86" w14:textId="3385579D" w:rsidR="00DA020D" w:rsidRPr="00190108" w:rsidRDefault="004A33B7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Critères d’adjudication</w:t>
      </w:r>
      <w:r w:rsidR="00AF133D" w:rsidRPr="00190108">
        <w:rPr>
          <w:rFonts w:cs="Arial"/>
          <w:noProof/>
          <w:szCs w:val="20"/>
          <w:lang w:val="fr-CH"/>
        </w:rPr>
        <w:t xml:space="preserve"> et d’aptitude</w:t>
      </w:r>
    </w:p>
    <w:p w14:paraId="4540697B" w14:textId="77777777" w:rsidR="00DA020D" w:rsidRPr="00190108" w:rsidRDefault="004A33B7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Documents généraux</w:t>
      </w:r>
    </w:p>
    <w:p w14:paraId="531B735E" w14:textId="77777777" w:rsidR="00F52202" w:rsidRPr="00190108" w:rsidRDefault="004A33B7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Le cas échéant, autres documents</w:t>
      </w:r>
    </w:p>
    <w:p w14:paraId="5F25C0BA" w14:textId="54F5BC55" w:rsidR="00AD7719" w:rsidRPr="00190108" w:rsidRDefault="004A33B7" w:rsidP="00B301BF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29" w:name="_Toc62646773"/>
      <w:r w:rsidRPr="00190108">
        <w:rPr>
          <w:noProof/>
          <w:sz w:val="20"/>
          <w:lang w:val="fr-CH"/>
        </w:rPr>
        <w:t>Évaluation de l’of</w:t>
      </w:r>
      <w:r w:rsidR="00AD7719" w:rsidRPr="00190108">
        <w:rPr>
          <w:noProof/>
          <w:sz w:val="20"/>
          <w:lang w:val="fr-CH"/>
        </w:rPr>
        <w:t>fre</w:t>
      </w:r>
      <w:bookmarkEnd w:id="29"/>
      <w:r w:rsidR="00AD7719" w:rsidRPr="00190108">
        <w:rPr>
          <w:noProof/>
          <w:sz w:val="20"/>
          <w:lang w:val="fr-CH"/>
        </w:rPr>
        <w:t xml:space="preserve"> </w:t>
      </w:r>
    </w:p>
    <w:p w14:paraId="465F88C5" w14:textId="6E3D1205" w:rsidR="00E56D3D" w:rsidRPr="00190108" w:rsidRDefault="004A33B7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Objectifs</w:t>
      </w:r>
      <w:r w:rsidR="00AF133D" w:rsidRPr="00190108">
        <w:rPr>
          <w:rFonts w:cs="Arial"/>
          <w:noProof/>
          <w:lang w:val="fr-CH"/>
        </w:rPr>
        <w:t> :</w:t>
      </w:r>
    </w:p>
    <w:p w14:paraId="5A0EC84E" w14:textId="3635C718" w:rsidR="00E56D3D" w:rsidRPr="00190108" w:rsidRDefault="00AF133D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Documentation </w:t>
      </w:r>
      <w:r w:rsidR="007F47A1" w:rsidRPr="00190108">
        <w:rPr>
          <w:rFonts w:cs="Arial"/>
          <w:noProof/>
          <w:szCs w:val="20"/>
          <w:lang w:val="fr-CH"/>
        </w:rPr>
        <w:t xml:space="preserve">contractuelle complète et </w:t>
      </w:r>
      <w:r w:rsidRPr="00190108">
        <w:rPr>
          <w:rFonts w:cs="Arial"/>
          <w:noProof/>
          <w:szCs w:val="20"/>
          <w:lang w:val="fr-CH"/>
        </w:rPr>
        <w:t xml:space="preserve">exempte </w:t>
      </w:r>
      <w:r w:rsidR="007F47A1" w:rsidRPr="00190108">
        <w:rPr>
          <w:rFonts w:cs="Arial"/>
          <w:noProof/>
          <w:szCs w:val="20"/>
          <w:lang w:val="fr-CH"/>
        </w:rPr>
        <w:t>d’erreurs (y compris descripti</w:t>
      </w:r>
      <w:r w:rsidRPr="00190108">
        <w:rPr>
          <w:rFonts w:cs="Arial"/>
          <w:noProof/>
          <w:szCs w:val="20"/>
          <w:lang w:val="fr-CH"/>
        </w:rPr>
        <w:t xml:space="preserve">f </w:t>
      </w:r>
      <w:r w:rsidR="007F47A1" w:rsidRPr="00190108">
        <w:rPr>
          <w:rFonts w:cs="Arial"/>
          <w:noProof/>
          <w:szCs w:val="20"/>
          <w:lang w:val="fr-CH"/>
        </w:rPr>
        <w:t>des prestations</w:t>
      </w:r>
      <w:r w:rsidR="00E56D3D" w:rsidRPr="00190108">
        <w:rPr>
          <w:rFonts w:cs="Arial"/>
          <w:noProof/>
          <w:szCs w:val="20"/>
          <w:lang w:val="fr-CH"/>
        </w:rPr>
        <w:t>)</w:t>
      </w:r>
    </w:p>
    <w:p w14:paraId="042730E8" w14:textId="7440E4F5" w:rsidR="00E56D3D" w:rsidRPr="00190108" w:rsidRDefault="007F47A1" w:rsidP="004C2444">
      <w:pPr>
        <w:pStyle w:val="Listenabsatz"/>
        <w:numPr>
          <w:ilvl w:val="0"/>
          <w:numId w:val="29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Annexes valablement signées telles que</w:t>
      </w:r>
      <w:r w:rsidR="00E56D3D" w:rsidRPr="00190108">
        <w:rPr>
          <w:rFonts w:cs="Arial"/>
          <w:noProof/>
          <w:szCs w:val="20"/>
          <w:lang w:val="fr-CH"/>
        </w:rPr>
        <w:t xml:space="preserve"> </w:t>
      </w:r>
      <w:r w:rsidRPr="00190108">
        <w:rPr>
          <w:rFonts w:cs="Arial"/>
          <w:noProof/>
          <w:szCs w:val="20"/>
          <w:lang w:val="fr-CH"/>
        </w:rPr>
        <w:t xml:space="preserve">procès-verbal de la </w:t>
      </w:r>
      <w:r w:rsidR="00911070" w:rsidRPr="00190108">
        <w:rPr>
          <w:rFonts w:cs="Arial"/>
          <w:noProof/>
          <w:szCs w:val="20"/>
          <w:lang w:val="fr-CH"/>
        </w:rPr>
        <w:t>séance</w:t>
      </w:r>
      <w:r w:rsidRPr="00190108">
        <w:rPr>
          <w:rFonts w:cs="Arial"/>
          <w:noProof/>
          <w:szCs w:val="20"/>
          <w:lang w:val="fr-CH"/>
        </w:rPr>
        <w:t xml:space="preserve"> de </w:t>
      </w:r>
      <w:r w:rsidR="00E26F4F" w:rsidRPr="00190108">
        <w:rPr>
          <w:rFonts w:cs="Arial"/>
          <w:noProof/>
          <w:szCs w:val="20"/>
          <w:lang w:val="fr-CH"/>
        </w:rPr>
        <w:t>clarification</w:t>
      </w:r>
      <w:r w:rsidR="00E56D3D" w:rsidRPr="00190108">
        <w:rPr>
          <w:rFonts w:cs="Arial"/>
          <w:noProof/>
          <w:szCs w:val="20"/>
          <w:lang w:val="fr-CH"/>
        </w:rPr>
        <w:t xml:space="preserve"> (</w:t>
      </w:r>
      <w:r w:rsidRPr="00190108">
        <w:rPr>
          <w:rFonts w:cs="Arial"/>
          <w:noProof/>
          <w:szCs w:val="20"/>
          <w:lang w:val="fr-CH"/>
        </w:rPr>
        <w:t>entretien avec l’entrepreneur), etc</w:t>
      </w:r>
      <w:r w:rsidR="00E56D3D" w:rsidRPr="00190108">
        <w:rPr>
          <w:rFonts w:cs="Arial"/>
          <w:noProof/>
          <w:szCs w:val="20"/>
          <w:lang w:val="fr-CH"/>
        </w:rPr>
        <w:t>.</w:t>
      </w:r>
    </w:p>
    <w:p w14:paraId="29BC2F08" w14:textId="789C8103" w:rsidR="00AF133D" w:rsidRPr="00190108" w:rsidRDefault="00816324" w:rsidP="004C2444">
      <w:pPr>
        <w:pStyle w:val="Listenabsatz"/>
        <w:numPr>
          <w:ilvl w:val="0"/>
          <w:numId w:val="2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 xml:space="preserve">Adjudication </w:t>
      </w:r>
      <w:r w:rsidR="009971F9" w:rsidRPr="00190108">
        <w:rPr>
          <w:rFonts w:cs="Arial"/>
          <w:noProof/>
          <w:szCs w:val="20"/>
          <w:lang w:val="fr-CH"/>
        </w:rPr>
        <w:t>solide</w:t>
      </w:r>
      <w:r w:rsidR="00AF133D" w:rsidRPr="00190108">
        <w:rPr>
          <w:rFonts w:cs="Arial"/>
          <w:noProof/>
          <w:szCs w:val="20"/>
          <w:lang w:val="fr-CH"/>
        </w:rPr>
        <w:t xml:space="preserve"> </w:t>
      </w:r>
      <w:r w:rsidR="009971F9" w:rsidRPr="00190108">
        <w:rPr>
          <w:rFonts w:cs="Arial"/>
          <w:noProof/>
          <w:szCs w:val="20"/>
          <w:lang w:val="fr-CH"/>
        </w:rPr>
        <w:t>vis-</w:t>
      </w:r>
      <w:r w:rsidR="00AF133D" w:rsidRPr="00190108">
        <w:rPr>
          <w:rFonts w:cs="Arial"/>
          <w:noProof/>
          <w:szCs w:val="20"/>
          <w:lang w:val="fr-CH"/>
        </w:rPr>
        <w:t>à</w:t>
      </w:r>
      <w:r w:rsidR="009971F9" w:rsidRPr="00190108">
        <w:rPr>
          <w:rFonts w:cs="Arial"/>
          <w:noProof/>
          <w:szCs w:val="20"/>
          <w:lang w:val="fr-CH"/>
        </w:rPr>
        <w:t>-vis</w:t>
      </w:r>
      <w:r w:rsidR="00AF133D" w:rsidRPr="00190108">
        <w:rPr>
          <w:rFonts w:cs="Arial"/>
          <w:noProof/>
          <w:szCs w:val="20"/>
          <w:lang w:val="fr-CH"/>
        </w:rPr>
        <w:t xml:space="preserve"> </w:t>
      </w:r>
      <w:r w:rsidR="009971F9" w:rsidRPr="00190108">
        <w:rPr>
          <w:rFonts w:cs="Arial"/>
          <w:noProof/>
          <w:szCs w:val="20"/>
          <w:lang w:val="fr-CH"/>
        </w:rPr>
        <w:t>d’</w:t>
      </w:r>
      <w:r w:rsidR="00AF133D" w:rsidRPr="00190108">
        <w:rPr>
          <w:rFonts w:cs="Arial"/>
          <w:noProof/>
          <w:szCs w:val="20"/>
          <w:lang w:val="fr-CH"/>
        </w:rPr>
        <w:t>un éventuel recours</w:t>
      </w:r>
    </w:p>
    <w:p w14:paraId="3DE42A01" w14:textId="77777777" w:rsidR="00AF133D" w:rsidRPr="00190108" w:rsidRDefault="00AF133D" w:rsidP="004C2444">
      <w:pPr>
        <w:pStyle w:val="Listenabsatz"/>
        <w:numPr>
          <w:ilvl w:val="0"/>
          <w:numId w:val="2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190108">
        <w:rPr>
          <w:rFonts w:cs="Arial"/>
          <w:noProof/>
          <w:szCs w:val="20"/>
          <w:lang w:val="fr-CH"/>
        </w:rPr>
        <w:t>Limitation des éventuels avenants grâce à un dossier d’appel d’offres de grande qualité</w:t>
      </w:r>
    </w:p>
    <w:p w14:paraId="049338FA" w14:textId="226A3950" w:rsidR="007F39D4" w:rsidRDefault="007F39D4" w:rsidP="00B301BF">
      <w:pPr>
        <w:spacing w:after="260" w:line="260" w:lineRule="atLeast"/>
        <w:rPr>
          <w:rFonts w:cs="Arial"/>
          <w:noProof/>
          <w:lang w:val="fr-CH"/>
        </w:rPr>
      </w:pPr>
      <w:r w:rsidRPr="00190108">
        <w:rPr>
          <w:rFonts w:cs="Arial"/>
          <w:noProof/>
          <w:lang w:val="fr-CH"/>
        </w:rPr>
        <w:t>Les prestations concrètes à fournir sont décrites au chapitre 9. Le document « </w:t>
      </w:r>
      <w:r w:rsidR="00511659" w:rsidRPr="00190108">
        <w:rPr>
          <w:rFonts w:cs="Arial"/>
          <w:noProof/>
          <w:lang w:val="fr-CH"/>
        </w:rPr>
        <w:t>Description des prestations pour l’examen de l’offre sur les plans technique et économique</w:t>
      </w:r>
      <w:r w:rsidRPr="00190108">
        <w:rPr>
          <w:rFonts w:cs="Arial"/>
          <w:noProof/>
          <w:lang w:val="fr-CH"/>
        </w:rPr>
        <w:t> » s’applique à titre complémentaire.</w:t>
      </w:r>
    </w:p>
    <w:p w14:paraId="60258502" w14:textId="31EE3AB7" w:rsidR="004C2444" w:rsidRDefault="004C2444" w:rsidP="00B301BF">
      <w:pPr>
        <w:spacing w:after="260" w:line="260" w:lineRule="atLeast"/>
        <w:rPr>
          <w:rFonts w:cs="Arial"/>
          <w:noProof/>
          <w:lang w:val="fr-CH"/>
        </w:rPr>
      </w:pPr>
    </w:p>
    <w:p w14:paraId="1B4F5028" w14:textId="35E96758" w:rsidR="004C2444" w:rsidRDefault="004C2444" w:rsidP="00B301BF">
      <w:pPr>
        <w:spacing w:after="260" w:line="260" w:lineRule="atLeast"/>
        <w:rPr>
          <w:rFonts w:cs="Arial"/>
          <w:noProof/>
          <w:lang w:val="fr-CH"/>
        </w:rPr>
      </w:pPr>
    </w:p>
    <w:p w14:paraId="562E5856" w14:textId="4ECA52EF" w:rsidR="004C2444" w:rsidRDefault="004C2444" w:rsidP="00B301BF">
      <w:pPr>
        <w:spacing w:after="260" w:line="260" w:lineRule="atLeast"/>
        <w:rPr>
          <w:rFonts w:cs="Arial"/>
          <w:noProof/>
          <w:lang w:val="fr-CH"/>
        </w:rPr>
      </w:pPr>
    </w:p>
    <w:p w14:paraId="42DC8AFE" w14:textId="1C6582CA" w:rsidR="004C2444" w:rsidRDefault="004C2444" w:rsidP="00B301BF">
      <w:pPr>
        <w:spacing w:after="260" w:line="260" w:lineRule="atLeast"/>
        <w:rPr>
          <w:rFonts w:cs="Arial"/>
          <w:noProof/>
          <w:lang w:val="fr-CH"/>
        </w:rPr>
      </w:pPr>
    </w:p>
    <w:p w14:paraId="7D5746C9" w14:textId="77777777" w:rsidR="004C2444" w:rsidRPr="00190108" w:rsidRDefault="004C2444" w:rsidP="00B301BF">
      <w:pPr>
        <w:spacing w:after="260" w:line="260" w:lineRule="atLeast"/>
        <w:rPr>
          <w:rFonts w:cs="Arial"/>
          <w:noProof/>
          <w:lang w:val="fr-CH"/>
        </w:rPr>
      </w:pPr>
    </w:p>
    <w:p w14:paraId="2D6BBC17" w14:textId="242B160A" w:rsidR="009B7D2D" w:rsidRPr="00190108" w:rsidRDefault="004A33B7" w:rsidP="00B301BF">
      <w:pPr>
        <w:pStyle w:val="berschrift"/>
        <w:spacing w:after="260" w:line="260" w:lineRule="atLeast"/>
        <w:rPr>
          <w:rFonts w:cs="Arial"/>
          <w:noProof/>
          <w:sz w:val="20"/>
          <w:szCs w:val="20"/>
          <w:lang w:val="fr-CH"/>
        </w:rPr>
      </w:pPr>
      <w:bookmarkStart w:id="30" w:name="_Toc62646774"/>
      <w:r w:rsidRPr="00190108">
        <w:rPr>
          <w:rFonts w:cs="Arial"/>
          <w:noProof/>
          <w:sz w:val="20"/>
          <w:szCs w:val="20"/>
          <w:lang w:val="fr-CH"/>
        </w:rPr>
        <w:lastRenderedPageBreak/>
        <w:t>D</w:t>
      </w:r>
      <w:r w:rsidRPr="00190108">
        <w:rPr>
          <w:rFonts w:cs="Arial"/>
          <w:noProof/>
          <w:sz w:val="20"/>
          <w:szCs w:val="20"/>
          <w:lang w:val="fr-CH"/>
        </w:rPr>
        <w:tab/>
        <w:t>Prestations de l’auteur du projet</w:t>
      </w:r>
      <w:bookmarkEnd w:id="30"/>
    </w:p>
    <w:p w14:paraId="191B9247" w14:textId="34A3B6A5" w:rsidR="00541E75" w:rsidRPr="00190108" w:rsidRDefault="004A33B7" w:rsidP="00B301BF">
      <w:pPr>
        <w:spacing w:after="260" w:line="260" w:lineRule="atLeast"/>
        <w:rPr>
          <w:rFonts w:cs="Arial"/>
          <w:i/>
          <w:noProof/>
          <w:lang w:val="fr-CH"/>
        </w:rPr>
      </w:pPr>
      <w:r w:rsidRPr="00190108">
        <w:rPr>
          <w:rFonts w:cs="Arial"/>
          <w:i/>
          <w:noProof/>
          <w:lang w:val="fr-CH"/>
        </w:rPr>
        <w:t>(Les prestations indiquées en italiques ne s’applique</w:t>
      </w:r>
      <w:r w:rsidR="001C1997" w:rsidRPr="00190108">
        <w:rPr>
          <w:rFonts w:cs="Arial"/>
          <w:i/>
          <w:noProof/>
          <w:lang w:val="fr-CH"/>
        </w:rPr>
        <w:t>nt qu’aux auteurs de projets BSA</w:t>
      </w:r>
      <w:r w:rsidR="00541E75" w:rsidRPr="00190108">
        <w:rPr>
          <w:rFonts w:cs="Arial"/>
          <w:i/>
          <w:noProof/>
          <w:lang w:val="fr-CH"/>
        </w:rPr>
        <w:t>)</w:t>
      </w:r>
    </w:p>
    <w:p w14:paraId="51C7720D" w14:textId="25E486D2" w:rsidR="00751D3C" w:rsidRPr="00190108" w:rsidRDefault="00C03FAA" w:rsidP="00B301BF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31" w:name="_Toc62646775"/>
      <w:r w:rsidRPr="00190108">
        <w:rPr>
          <w:noProof/>
          <w:sz w:val="20"/>
          <w:lang w:val="fr-CH"/>
        </w:rPr>
        <w:t xml:space="preserve">Phase </w:t>
      </w:r>
      <w:r w:rsidR="004A33B7" w:rsidRPr="00190108">
        <w:rPr>
          <w:noProof/>
          <w:sz w:val="20"/>
          <w:lang w:val="fr-CH"/>
        </w:rPr>
        <w:t>de projet appel d’offres</w:t>
      </w:r>
      <w:bookmarkEnd w:id="31"/>
    </w:p>
    <w:p w14:paraId="6B6F48C4" w14:textId="54379E1C" w:rsidR="00751D3C" w:rsidRPr="00190108" w:rsidRDefault="00751D3C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2" w:name="_Toc62646776"/>
      <w:r w:rsidRPr="00190108">
        <w:rPr>
          <w:noProof/>
          <w:sz w:val="20"/>
          <w:lang w:val="fr-CH"/>
        </w:rPr>
        <w:t>Organisation</w:t>
      </w:r>
      <w:bookmarkEnd w:id="32"/>
    </w:p>
    <w:p w14:paraId="2747848F" w14:textId="77777777" w:rsidR="00751D3C" w:rsidRPr="00190108" w:rsidRDefault="004A33B7" w:rsidP="004D27C9">
      <w:pPr>
        <w:pStyle w:val="Listenabsatz"/>
        <w:numPr>
          <w:ilvl w:val="0"/>
          <w:numId w:val="3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Conseille le maître d’ouvrage lors de l’établissement des listes d’entrepreneurs et de fournisseurs</w:t>
      </w:r>
    </w:p>
    <w:p w14:paraId="7DB53770" w14:textId="77777777" w:rsidR="00751D3C" w:rsidRPr="00190108" w:rsidRDefault="007F47A1" w:rsidP="004D27C9">
      <w:pPr>
        <w:pStyle w:val="Listenabsatz"/>
        <w:numPr>
          <w:ilvl w:val="0"/>
          <w:numId w:val="3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Dresse une liste des acquisitions à effectuer, avec échéancier</w:t>
      </w:r>
    </w:p>
    <w:p w14:paraId="2C1CCD8F" w14:textId="56BF9357" w:rsidR="00751D3C" w:rsidRPr="00190108" w:rsidRDefault="00751D3C" w:rsidP="004D27C9">
      <w:pPr>
        <w:pStyle w:val="Listenabsatz"/>
        <w:numPr>
          <w:ilvl w:val="0"/>
          <w:numId w:val="3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</w:t>
      </w:r>
      <w:r w:rsidR="007F47A1" w:rsidRPr="00190108">
        <w:rPr>
          <w:rFonts w:cs="Arial"/>
          <w:iCs/>
          <w:noProof/>
          <w:szCs w:val="20"/>
          <w:lang w:val="fr-CH"/>
        </w:rPr>
        <w:t>ctualise</w:t>
      </w:r>
      <w:r w:rsidR="003E7F33" w:rsidRPr="00190108">
        <w:rPr>
          <w:rFonts w:cs="Arial"/>
          <w:iCs/>
          <w:noProof/>
          <w:szCs w:val="20"/>
          <w:lang w:val="fr-CH"/>
        </w:rPr>
        <w:t xml:space="preserve"> la subdivision en lots et en objets</w:t>
      </w:r>
      <w:r w:rsidR="0072480F" w:rsidRPr="00190108">
        <w:rPr>
          <w:rFonts w:cs="Arial"/>
          <w:iCs/>
          <w:noProof/>
          <w:szCs w:val="20"/>
          <w:lang w:val="fr-CH"/>
        </w:rPr>
        <w:t>,</w:t>
      </w:r>
      <w:r w:rsidR="003E7F33" w:rsidRPr="00190108">
        <w:rPr>
          <w:rFonts w:cs="Arial"/>
          <w:iCs/>
          <w:noProof/>
          <w:szCs w:val="20"/>
          <w:lang w:val="fr-CH"/>
        </w:rPr>
        <w:t xml:space="preserve"> d’entente avec le </w:t>
      </w:r>
      <w:r w:rsidR="00943646" w:rsidRPr="00190108">
        <w:rPr>
          <w:rFonts w:cs="Arial"/>
          <w:iCs/>
          <w:noProof/>
          <w:szCs w:val="20"/>
          <w:lang w:val="fr-CH"/>
        </w:rPr>
        <w:t>GPL</w:t>
      </w:r>
    </w:p>
    <w:p w14:paraId="6806A2D1" w14:textId="77777777" w:rsidR="00751D3C" w:rsidRPr="00190108" w:rsidRDefault="007F47A1" w:rsidP="004D27C9">
      <w:pPr>
        <w:pStyle w:val="Listenabsatz"/>
        <w:numPr>
          <w:ilvl w:val="0"/>
          <w:numId w:val="3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Contrôle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 </w:t>
      </w:r>
      <w:r w:rsidR="003E7F33" w:rsidRPr="00190108">
        <w:rPr>
          <w:rFonts w:cs="Arial"/>
          <w:iCs/>
          <w:noProof/>
          <w:szCs w:val="20"/>
          <w:lang w:val="fr-CH"/>
        </w:rPr>
        <w:t>les bases et les documents requis pour l’appel d’offres pour les travaux</w:t>
      </w:r>
    </w:p>
    <w:p w14:paraId="61A10AC9" w14:textId="17129850" w:rsidR="00751D3C" w:rsidRPr="00190108" w:rsidRDefault="007F47A1" w:rsidP="004D27C9">
      <w:pPr>
        <w:pStyle w:val="Listenabsatz"/>
        <w:numPr>
          <w:ilvl w:val="0"/>
          <w:numId w:val="3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E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st </w:t>
      </w:r>
      <w:r w:rsidRPr="00190108">
        <w:rPr>
          <w:rFonts w:cs="Arial"/>
          <w:iCs/>
          <w:noProof/>
          <w:szCs w:val="20"/>
          <w:lang w:val="fr-CH"/>
        </w:rPr>
        <w:t>responsable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 </w:t>
      </w:r>
      <w:r w:rsidR="003E7F33" w:rsidRPr="00190108">
        <w:rPr>
          <w:rFonts w:cs="Arial"/>
          <w:iCs/>
          <w:noProof/>
          <w:szCs w:val="20"/>
          <w:lang w:val="fr-CH"/>
        </w:rPr>
        <w:t>de l’établissement d</w:t>
      </w:r>
      <w:r w:rsidR="0072480F" w:rsidRPr="00190108">
        <w:rPr>
          <w:rFonts w:cs="Arial"/>
          <w:iCs/>
          <w:noProof/>
          <w:szCs w:val="20"/>
          <w:lang w:val="fr-CH"/>
        </w:rPr>
        <w:t xml:space="preserve">es documents </w:t>
      </w:r>
      <w:r w:rsidR="003E7F33" w:rsidRPr="00190108">
        <w:rPr>
          <w:rFonts w:cs="Arial"/>
          <w:iCs/>
          <w:noProof/>
          <w:szCs w:val="20"/>
          <w:lang w:val="fr-CH"/>
        </w:rPr>
        <w:t>d’appel d’offres pour l</w:t>
      </w:r>
      <w:r w:rsidR="0072480F" w:rsidRPr="00190108">
        <w:rPr>
          <w:rFonts w:cs="Arial"/>
          <w:iCs/>
          <w:noProof/>
          <w:szCs w:val="20"/>
          <w:lang w:val="fr-CH"/>
        </w:rPr>
        <w:t>e marché relatif à la</w:t>
      </w:r>
      <w:r w:rsidR="003E7F33" w:rsidRPr="00190108">
        <w:rPr>
          <w:rFonts w:cs="Arial"/>
          <w:iCs/>
          <w:noProof/>
          <w:szCs w:val="20"/>
          <w:lang w:val="fr-CH"/>
        </w:rPr>
        <w:t xml:space="preserve"> réalisation</w:t>
      </w:r>
    </w:p>
    <w:p w14:paraId="7A279935" w14:textId="556EC3B7" w:rsidR="00751D3C" w:rsidRPr="00190108" w:rsidRDefault="007F47A1" w:rsidP="004D27C9">
      <w:pPr>
        <w:pStyle w:val="Listenabsatz"/>
        <w:numPr>
          <w:ilvl w:val="0"/>
          <w:numId w:val="3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Met à disposition une personne indépendante </w:t>
      </w:r>
      <w:r w:rsidR="0072480F" w:rsidRPr="00190108">
        <w:rPr>
          <w:rFonts w:cs="Arial"/>
          <w:iCs/>
          <w:noProof/>
          <w:szCs w:val="20"/>
          <w:lang w:val="fr-CH"/>
        </w:rPr>
        <w:t xml:space="preserve">du </w:t>
      </w:r>
      <w:r w:rsidRPr="00190108">
        <w:rPr>
          <w:rFonts w:cs="Arial"/>
          <w:iCs/>
          <w:noProof/>
          <w:szCs w:val="20"/>
          <w:lang w:val="fr-CH"/>
        </w:rPr>
        <w:t xml:space="preserve">projet (fonction clé) pour les examens de synthèse des </w:t>
      </w:r>
      <w:r w:rsidR="00BE7B6C" w:rsidRPr="00190108">
        <w:rPr>
          <w:rFonts w:cs="Arial"/>
          <w:iCs/>
          <w:noProof/>
          <w:szCs w:val="20"/>
          <w:lang w:val="fr-CH"/>
        </w:rPr>
        <w:t xml:space="preserve">documents </w:t>
      </w:r>
      <w:r w:rsidRPr="00190108">
        <w:rPr>
          <w:rFonts w:cs="Arial"/>
          <w:iCs/>
          <w:noProof/>
          <w:szCs w:val="20"/>
          <w:lang w:val="fr-CH"/>
        </w:rPr>
        <w:t>d’appel d’offres</w:t>
      </w:r>
    </w:p>
    <w:p w14:paraId="5C2D7E70" w14:textId="767A847B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3" w:name="_Toc62646777"/>
      <w:r w:rsidRPr="00190108">
        <w:rPr>
          <w:noProof/>
          <w:sz w:val="20"/>
          <w:lang w:val="fr-CH"/>
        </w:rPr>
        <w:t>Communauté d’ingénieurs</w:t>
      </w:r>
      <w:r w:rsidR="00BE7B6C" w:rsidRPr="00190108">
        <w:rPr>
          <w:noProof/>
          <w:sz w:val="20"/>
          <w:lang w:val="fr-CH"/>
        </w:rPr>
        <w:t xml:space="preserve"> (CI)</w:t>
      </w:r>
      <w:bookmarkEnd w:id="33"/>
    </w:p>
    <w:p w14:paraId="58587603" w14:textId="389675A0" w:rsidR="00751D3C" w:rsidRPr="003C1635" w:rsidRDefault="003E7F33" w:rsidP="004D27C9">
      <w:pPr>
        <w:pStyle w:val="Listenabsatz"/>
        <w:numPr>
          <w:ilvl w:val="0"/>
          <w:numId w:val="31"/>
        </w:numPr>
        <w:spacing w:after="260" w:line="260" w:lineRule="atLeast"/>
        <w:ind w:left="284" w:hanging="284"/>
        <w:rPr>
          <w:rFonts w:cs="Arial"/>
          <w:iCs/>
          <w:noProof/>
          <w:lang w:val="fr-CH"/>
        </w:rPr>
      </w:pPr>
      <w:r w:rsidRPr="003C1635">
        <w:rPr>
          <w:rFonts w:cs="Arial"/>
          <w:iCs/>
          <w:noProof/>
          <w:lang w:val="fr-CH"/>
        </w:rPr>
        <w:t xml:space="preserve">Détermine un responsable principal, fonction clé, qui établit l’intégralité des </w:t>
      </w:r>
      <w:r w:rsidR="002B55DA" w:rsidRPr="003C1635">
        <w:rPr>
          <w:rFonts w:cs="Arial"/>
          <w:iCs/>
          <w:noProof/>
          <w:lang w:val="fr-CH"/>
        </w:rPr>
        <w:t>conditions</w:t>
      </w:r>
      <w:r w:rsidRPr="003C1635">
        <w:rPr>
          <w:rFonts w:cs="Arial"/>
          <w:iCs/>
          <w:noProof/>
          <w:lang w:val="fr-CH"/>
        </w:rPr>
        <w:t xml:space="preserve"> particulières et </w:t>
      </w:r>
      <w:r w:rsidR="00BE7B6C" w:rsidRPr="003C1635">
        <w:rPr>
          <w:rFonts w:cs="Arial"/>
          <w:iCs/>
          <w:noProof/>
          <w:lang w:val="fr-CH"/>
        </w:rPr>
        <w:t xml:space="preserve">qui </w:t>
      </w:r>
      <w:r w:rsidRPr="003C1635">
        <w:rPr>
          <w:rFonts w:cs="Arial"/>
          <w:iCs/>
          <w:noProof/>
          <w:lang w:val="fr-CH"/>
        </w:rPr>
        <w:t xml:space="preserve">est responsable de toutes les interfaces </w:t>
      </w:r>
      <w:r w:rsidR="00BE7B6C" w:rsidRPr="003C1635">
        <w:rPr>
          <w:rFonts w:cs="Arial"/>
          <w:iCs/>
          <w:noProof/>
          <w:lang w:val="fr-CH"/>
        </w:rPr>
        <w:t>au sein</w:t>
      </w:r>
      <w:r w:rsidRPr="003C1635">
        <w:rPr>
          <w:rFonts w:cs="Arial"/>
          <w:iCs/>
          <w:noProof/>
          <w:lang w:val="fr-CH"/>
        </w:rPr>
        <w:t xml:space="preserve"> de la communauté</w:t>
      </w:r>
    </w:p>
    <w:p w14:paraId="54B43D6F" w14:textId="3AC96C07" w:rsidR="00751D3C" w:rsidRPr="003C1635" w:rsidRDefault="003E7F33" w:rsidP="004D27C9">
      <w:pPr>
        <w:pStyle w:val="Listenabsatz"/>
        <w:numPr>
          <w:ilvl w:val="0"/>
          <w:numId w:val="31"/>
        </w:numPr>
        <w:spacing w:after="260" w:line="260" w:lineRule="atLeast"/>
        <w:ind w:left="284" w:hanging="284"/>
        <w:rPr>
          <w:rFonts w:cs="Arial"/>
          <w:iCs/>
          <w:noProof/>
          <w:lang w:val="fr-CH"/>
        </w:rPr>
      </w:pPr>
      <w:r w:rsidRPr="003C1635">
        <w:rPr>
          <w:rFonts w:cs="Arial"/>
          <w:iCs/>
          <w:noProof/>
          <w:lang w:val="fr-CH"/>
        </w:rPr>
        <w:t xml:space="preserve">Établit à l’intention du maître d’ouvrage un document </w:t>
      </w:r>
      <w:r w:rsidR="00BE7B6C" w:rsidRPr="003C1635">
        <w:rPr>
          <w:rFonts w:cs="Arial"/>
          <w:iCs/>
          <w:noProof/>
          <w:lang w:val="fr-CH"/>
        </w:rPr>
        <w:t xml:space="preserve">relatif aux </w:t>
      </w:r>
      <w:r w:rsidRPr="003C1635">
        <w:rPr>
          <w:rFonts w:cs="Arial"/>
          <w:iCs/>
          <w:noProof/>
          <w:lang w:val="fr-CH"/>
        </w:rPr>
        <w:t>interface</w:t>
      </w:r>
      <w:r w:rsidR="00BE7B6C" w:rsidRPr="003C1635">
        <w:rPr>
          <w:rFonts w:cs="Arial"/>
          <w:iCs/>
          <w:noProof/>
          <w:lang w:val="fr-CH"/>
        </w:rPr>
        <w:t>s,</w:t>
      </w:r>
      <w:r w:rsidRPr="003C1635">
        <w:rPr>
          <w:rFonts w:cs="Arial"/>
          <w:iCs/>
          <w:noProof/>
          <w:lang w:val="fr-CH"/>
        </w:rPr>
        <w:t xml:space="preserve"> qui </w:t>
      </w:r>
      <w:r w:rsidR="00BE7B6C" w:rsidRPr="003C1635">
        <w:rPr>
          <w:rFonts w:cs="Arial"/>
          <w:iCs/>
          <w:noProof/>
          <w:lang w:val="fr-CH"/>
        </w:rPr>
        <w:t xml:space="preserve">indique </w:t>
      </w:r>
      <w:r w:rsidRPr="003C1635">
        <w:rPr>
          <w:rFonts w:cs="Arial"/>
          <w:iCs/>
          <w:noProof/>
          <w:lang w:val="fr-CH"/>
        </w:rPr>
        <w:t>les compétences de chacun</w:t>
      </w:r>
    </w:p>
    <w:p w14:paraId="21A5BE31" w14:textId="5C420DB3" w:rsidR="00751D3C" w:rsidRPr="003C1635" w:rsidRDefault="003E7F33" w:rsidP="004D27C9">
      <w:pPr>
        <w:pStyle w:val="Listenabsatz"/>
        <w:numPr>
          <w:ilvl w:val="0"/>
          <w:numId w:val="31"/>
        </w:numPr>
        <w:spacing w:after="260" w:line="260" w:lineRule="atLeast"/>
        <w:ind w:left="284" w:hanging="284"/>
        <w:rPr>
          <w:rFonts w:cs="Arial"/>
          <w:iCs/>
          <w:noProof/>
          <w:lang w:val="fr-CH"/>
        </w:rPr>
      </w:pPr>
      <w:r w:rsidRPr="003C1635">
        <w:rPr>
          <w:rFonts w:cs="Arial"/>
          <w:iCs/>
          <w:noProof/>
          <w:lang w:val="fr-CH"/>
        </w:rPr>
        <w:t xml:space="preserve">Évite les contradictions entre les </w:t>
      </w:r>
      <w:r w:rsidR="00BE7B6C" w:rsidRPr="003C1635">
        <w:rPr>
          <w:rFonts w:cs="Arial"/>
          <w:iCs/>
          <w:noProof/>
          <w:lang w:val="fr-CH"/>
        </w:rPr>
        <w:t xml:space="preserve">différentes </w:t>
      </w:r>
      <w:r w:rsidRPr="003C1635">
        <w:rPr>
          <w:rFonts w:cs="Arial"/>
          <w:iCs/>
          <w:noProof/>
          <w:lang w:val="fr-CH"/>
        </w:rPr>
        <w:t>entreprises d’ingénieur</w:t>
      </w:r>
    </w:p>
    <w:p w14:paraId="6E7E22BB" w14:textId="1A5FA4B8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4" w:name="_Toc62646778"/>
      <w:r w:rsidRPr="00190108">
        <w:rPr>
          <w:noProof/>
          <w:sz w:val="20"/>
          <w:lang w:val="fr-CH"/>
        </w:rPr>
        <w:t>Descriptif et visualisation</w:t>
      </w:r>
      <w:bookmarkEnd w:id="34"/>
    </w:p>
    <w:p w14:paraId="78076454" w14:textId="2ED3FFA1" w:rsidR="00751D3C" w:rsidRPr="00190108" w:rsidRDefault="00751D3C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D</w:t>
      </w:r>
      <w:r w:rsidR="003E7F33" w:rsidRPr="00190108">
        <w:rPr>
          <w:rFonts w:cs="Arial"/>
          <w:iCs/>
          <w:noProof/>
          <w:szCs w:val="20"/>
          <w:lang w:val="fr-CH"/>
        </w:rPr>
        <w:t xml:space="preserve">éfinit les </w:t>
      </w:r>
      <w:r w:rsidR="00BE7B6C" w:rsidRPr="00190108">
        <w:rPr>
          <w:rFonts w:cs="Arial"/>
          <w:iCs/>
          <w:noProof/>
          <w:szCs w:val="20"/>
          <w:lang w:val="fr-CH"/>
        </w:rPr>
        <w:t>presc</w:t>
      </w:r>
      <w:r w:rsidR="002B55DA" w:rsidRPr="00190108">
        <w:rPr>
          <w:rFonts w:cs="Arial"/>
          <w:iCs/>
          <w:noProof/>
          <w:szCs w:val="20"/>
          <w:lang w:val="fr-CH"/>
        </w:rPr>
        <w:t>ri</w:t>
      </w:r>
      <w:r w:rsidR="00BE7B6C" w:rsidRPr="00190108">
        <w:rPr>
          <w:rFonts w:cs="Arial"/>
          <w:iCs/>
          <w:noProof/>
          <w:szCs w:val="20"/>
          <w:lang w:val="fr-CH"/>
        </w:rPr>
        <w:t>ptions relatives aux documents</w:t>
      </w:r>
      <w:r w:rsidR="003E7F33" w:rsidRPr="00190108">
        <w:rPr>
          <w:rFonts w:cs="Arial"/>
          <w:iCs/>
          <w:noProof/>
          <w:szCs w:val="20"/>
          <w:lang w:val="fr-CH"/>
        </w:rPr>
        <w:t xml:space="preserve"> d’appels d’offres tels que la version des catalogues CAN, </w:t>
      </w:r>
      <w:r w:rsidR="00A452D8" w:rsidRPr="00190108">
        <w:rPr>
          <w:rFonts w:cs="Arial"/>
          <w:iCs/>
          <w:noProof/>
          <w:szCs w:val="20"/>
          <w:lang w:val="fr-CH"/>
        </w:rPr>
        <w:t>les annexes de</w:t>
      </w:r>
      <w:r w:rsidR="002B55DA" w:rsidRPr="00190108">
        <w:rPr>
          <w:rFonts w:cs="Arial"/>
          <w:iCs/>
          <w:noProof/>
          <w:szCs w:val="20"/>
          <w:lang w:val="fr-CH"/>
        </w:rPr>
        <w:t>s</w:t>
      </w:r>
      <w:r w:rsidR="00A452D8" w:rsidRPr="00190108">
        <w:rPr>
          <w:rFonts w:cs="Arial"/>
          <w:iCs/>
          <w:noProof/>
          <w:szCs w:val="20"/>
          <w:lang w:val="fr-CH"/>
        </w:rPr>
        <w:t xml:space="preserve"> plans et les autres annexes</w:t>
      </w:r>
    </w:p>
    <w:p w14:paraId="4EA0E938" w14:textId="50B3A630" w:rsidR="00751D3C" w:rsidRPr="00190108" w:rsidRDefault="00A452D8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Propose et justifie les écarts absolument </w:t>
      </w:r>
      <w:r w:rsidR="00C23470" w:rsidRPr="00190108">
        <w:rPr>
          <w:rFonts w:cs="Arial"/>
          <w:iCs/>
          <w:noProof/>
          <w:szCs w:val="20"/>
          <w:lang w:val="fr-CH"/>
        </w:rPr>
        <w:t xml:space="preserve">nécessaires </w:t>
      </w:r>
      <w:r w:rsidRPr="00190108">
        <w:rPr>
          <w:rFonts w:cs="Arial"/>
          <w:iCs/>
          <w:noProof/>
          <w:szCs w:val="20"/>
          <w:lang w:val="fr-CH"/>
        </w:rPr>
        <w:t>par rapport aux critères d</w:t>
      </w:r>
      <w:r w:rsidR="00C23470" w:rsidRPr="00190108">
        <w:rPr>
          <w:rFonts w:cs="Arial"/>
          <w:iCs/>
          <w:noProof/>
          <w:szCs w:val="20"/>
          <w:lang w:val="fr-CH"/>
        </w:rPr>
        <w:t xml:space="preserve">’aptitude </w:t>
      </w:r>
      <w:r w:rsidRPr="00190108">
        <w:rPr>
          <w:rFonts w:cs="Arial"/>
          <w:iCs/>
          <w:noProof/>
          <w:szCs w:val="20"/>
          <w:lang w:val="fr-CH"/>
        </w:rPr>
        <w:t xml:space="preserve">et d’adjudication du manuel </w:t>
      </w:r>
      <w:r w:rsidR="00C23470" w:rsidRPr="00190108">
        <w:rPr>
          <w:rFonts w:cs="Arial"/>
          <w:iCs/>
          <w:noProof/>
          <w:szCs w:val="20"/>
          <w:lang w:val="fr-CH"/>
        </w:rPr>
        <w:t xml:space="preserve">sur les </w:t>
      </w:r>
      <w:r w:rsidRPr="00190108">
        <w:rPr>
          <w:rFonts w:cs="Arial"/>
          <w:iCs/>
          <w:noProof/>
          <w:szCs w:val="20"/>
          <w:lang w:val="fr-CH"/>
        </w:rPr>
        <w:t>marchés publics (en règle générale, aucun écart n’est nécessaire</w:t>
      </w:r>
      <w:r w:rsidR="0012568E" w:rsidRPr="00190108">
        <w:rPr>
          <w:rFonts w:cs="Arial"/>
          <w:iCs/>
          <w:noProof/>
          <w:szCs w:val="20"/>
          <w:lang w:val="fr-CH"/>
        </w:rPr>
        <w:t> !</w:t>
      </w:r>
      <w:r w:rsidR="00751D3C" w:rsidRPr="00190108">
        <w:rPr>
          <w:rFonts w:cs="Arial"/>
          <w:iCs/>
          <w:noProof/>
          <w:szCs w:val="20"/>
          <w:lang w:val="fr-CH"/>
        </w:rPr>
        <w:t>)</w:t>
      </w:r>
    </w:p>
    <w:p w14:paraId="0E1FE92E" w14:textId="16FB5682" w:rsidR="00751D3C" w:rsidRPr="00190108" w:rsidRDefault="00A452D8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Propose des </w:t>
      </w:r>
      <w:r w:rsidR="00C23470" w:rsidRPr="00190108">
        <w:rPr>
          <w:rFonts w:cs="Arial"/>
          <w:iCs/>
          <w:noProof/>
          <w:szCs w:val="20"/>
          <w:lang w:val="fr-CH"/>
        </w:rPr>
        <w:t xml:space="preserve">stratégies </w:t>
      </w:r>
      <w:r w:rsidRPr="00190108">
        <w:rPr>
          <w:rFonts w:cs="Arial"/>
          <w:iCs/>
          <w:noProof/>
          <w:szCs w:val="20"/>
          <w:lang w:val="fr-CH"/>
        </w:rPr>
        <w:t>d’incitation</w:t>
      </w:r>
    </w:p>
    <w:p w14:paraId="79414966" w14:textId="43326F40" w:rsidR="00751D3C" w:rsidRPr="00190108" w:rsidRDefault="00751D3C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Organis</w:t>
      </w:r>
      <w:r w:rsidR="00A452D8" w:rsidRPr="00190108">
        <w:rPr>
          <w:rFonts w:cs="Arial"/>
          <w:iCs/>
          <w:noProof/>
          <w:szCs w:val="20"/>
          <w:lang w:val="fr-CH"/>
        </w:rPr>
        <w:t xml:space="preserve">e, </w:t>
      </w:r>
      <w:r w:rsidR="00C23470" w:rsidRPr="00190108">
        <w:rPr>
          <w:rFonts w:cs="Arial"/>
          <w:iCs/>
          <w:noProof/>
          <w:szCs w:val="20"/>
          <w:lang w:val="fr-CH"/>
        </w:rPr>
        <w:t xml:space="preserve">mène </w:t>
      </w:r>
      <w:r w:rsidR="00A452D8" w:rsidRPr="00190108">
        <w:rPr>
          <w:rFonts w:cs="Arial"/>
          <w:iCs/>
          <w:noProof/>
          <w:szCs w:val="20"/>
          <w:lang w:val="fr-CH"/>
        </w:rPr>
        <w:t>et évalue les visites d’ouvrage et d’installations avec les soumissionnaires</w:t>
      </w:r>
    </w:p>
    <w:p w14:paraId="58A9B707" w14:textId="1652DA7D" w:rsidR="008C3C6D" w:rsidRPr="00190108" w:rsidRDefault="00A452D8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Élabore des concepts pour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 le déroulement des travaux, l</w:t>
      </w:r>
      <w:r w:rsidR="006359BC" w:rsidRPr="00190108">
        <w:rPr>
          <w:rFonts w:cs="Arial"/>
          <w:iCs/>
          <w:noProof/>
          <w:szCs w:val="20"/>
          <w:lang w:val="fr-CH"/>
        </w:rPr>
        <w:t xml:space="preserve">es procédés 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de construction, </w:t>
      </w:r>
      <w:r w:rsidR="006359BC" w:rsidRPr="00190108">
        <w:rPr>
          <w:rFonts w:cs="Arial"/>
          <w:iCs/>
          <w:noProof/>
          <w:szCs w:val="20"/>
          <w:lang w:val="fr-CH"/>
        </w:rPr>
        <w:t xml:space="preserve">la gestion </w:t>
      </w:r>
      <w:r w:rsidR="008C3C6D" w:rsidRPr="00190108">
        <w:rPr>
          <w:rFonts w:cs="Arial"/>
          <w:iCs/>
          <w:noProof/>
          <w:szCs w:val="20"/>
          <w:lang w:val="fr-CH"/>
        </w:rPr>
        <w:t>du trafic, les matériaux et la construction ainsi que les plans d’appels d’offres à des échelles appropriées</w:t>
      </w:r>
    </w:p>
    <w:p w14:paraId="01DF73D2" w14:textId="3C8D3E74" w:rsidR="008C3C6D" w:rsidRPr="00190108" w:rsidRDefault="00AE6E9E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Dirige une</w:t>
      </w:r>
      <w:r w:rsidR="00911070" w:rsidRPr="00190108">
        <w:rPr>
          <w:rFonts w:cs="Arial"/>
          <w:iCs/>
          <w:noProof/>
          <w:szCs w:val="20"/>
          <w:lang w:val="fr-CH"/>
        </w:rPr>
        <w:t xml:space="preserve"> séance</w:t>
      </w:r>
      <w:r w:rsidRPr="00190108">
        <w:rPr>
          <w:rFonts w:cs="Arial"/>
          <w:iCs/>
          <w:noProof/>
          <w:szCs w:val="20"/>
          <w:lang w:val="fr-CH"/>
        </w:rPr>
        <w:t xml:space="preserve"> de </w:t>
      </w:r>
      <w:r w:rsidR="006359BC" w:rsidRPr="00190108">
        <w:rPr>
          <w:rFonts w:cs="Arial"/>
          <w:iCs/>
          <w:noProof/>
          <w:szCs w:val="20"/>
          <w:lang w:val="fr-CH"/>
        </w:rPr>
        <w:t xml:space="preserve">lancement 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conformément au point 6.1 </w:t>
      </w:r>
      <w:r w:rsidR="00A22FA3" w:rsidRPr="00190108">
        <w:rPr>
          <w:rFonts w:cs="Arial"/>
          <w:iCs/>
          <w:noProof/>
          <w:szCs w:val="20"/>
          <w:lang w:val="fr-CH"/>
        </w:rPr>
        <w:t>selon le</w:t>
      </w:r>
      <w:r w:rsidR="006359BC" w:rsidRPr="00190108">
        <w:rPr>
          <w:rFonts w:cs="Arial"/>
          <w:iCs/>
          <w:noProof/>
          <w:szCs w:val="20"/>
          <w:lang w:val="fr-CH"/>
        </w:rPr>
        <w:t xml:space="preserve"> </w:t>
      </w:r>
      <w:r w:rsidR="008C3C6D" w:rsidRPr="00190108">
        <w:rPr>
          <w:rFonts w:cs="Arial"/>
          <w:iCs/>
          <w:noProof/>
          <w:szCs w:val="20"/>
          <w:lang w:val="fr-CH"/>
        </w:rPr>
        <w:t>modèle (</w:t>
      </w:r>
      <w:r w:rsidR="0059160B">
        <w:rPr>
          <w:rFonts w:cs="Arial"/>
          <w:iCs/>
          <w:noProof/>
          <w:szCs w:val="20"/>
          <w:lang w:val="fr-CH"/>
        </w:rPr>
        <w:t xml:space="preserve">EES 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Procès-verbal pour la </w:t>
      </w:r>
      <w:r w:rsidR="00911070" w:rsidRPr="00190108">
        <w:rPr>
          <w:rFonts w:cs="Arial"/>
          <w:iCs/>
          <w:noProof/>
          <w:szCs w:val="20"/>
          <w:lang w:val="fr-CH"/>
        </w:rPr>
        <w:t>séance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 de lancement APR pour l’appel d’offres de construction</w:t>
      </w:r>
      <w:r w:rsidR="008C3C6D" w:rsidRPr="00190108">
        <w:rPr>
          <w:rFonts w:cs="Arial"/>
          <w:iCs/>
          <w:noProof/>
          <w:szCs w:val="20"/>
          <w:lang w:val="fr-CH"/>
        </w:rPr>
        <w:t>)</w:t>
      </w:r>
    </w:p>
    <w:p w14:paraId="32973CA0" w14:textId="77777777" w:rsidR="0059160B" w:rsidRDefault="008C3C6D" w:rsidP="0059160B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un programme général de </w:t>
      </w:r>
      <w:r w:rsidR="00983B7D" w:rsidRPr="00190108">
        <w:rPr>
          <w:rFonts w:cs="Arial"/>
          <w:iCs/>
          <w:noProof/>
          <w:szCs w:val="20"/>
          <w:lang w:val="fr-CH"/>
        </w:rPr>
        <w:t>s travaux</w:t>
      </w:r>
      <w:r w:rsidR="006359BC" w:rsidRPr="00190108">
        <w:rPr>
          <w:rFonts w:cs="Arial"/>
          <w:iCs/>
          <w:noProof/>
          <w:szCs w:val="20"/>
          <w:lang w:val="fr-CH"/>
        </w:rPr>
        <w:t xml:space="preserve"> </w:t>
      </w:r>
      <w:r w:rsidRPr="00190108">
        <w:rPr>
          <w:rFonts w:cs="Arial"/>
          <w:iCs/>
          <w:noProof/>
          <w:szCs w:val="20"/>
          <w:lang w:val="fr-CH"/>
        </w:rPr>
        <w:t>conformément au point 6.1.1</w:t>
      </w:r>
    </w:p>
    <w:p w14:paraId="085E02AB" w14:textId="03B42FB7" w:rsidR="0059160B" w:rsidRPr="0059160B" w:rsidRDefault="0059160B" w:rsidP="0059160B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59160B">
        <w:rPr>
          <w:rFonts w:cs="Arial"/>
          <w:lang w:val="fr-CH"/>
        </w:rPr>
        <w:t>Elabore une analyse des chances et des risques dans la phase d’appel d’offres conformément au pt 6.2.1 avec un modèle (matrice des chances / risques et des documents d’appel d’offres comme base pour la séance de démarrage appel d’offres.</w:t>
      </w:r>
    </w:p>
    <w:p w14:paraId="6AB9DB65" w14:textId="2A3E3476" w:rsidR="008C3C6D" w:rsidRPr="0059160B" w:rsidRDefault="008C3C6D" w:rsidP="0059160B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59160B">
        <w:rPr>
          <w:rFonts w:cs="Arial"/>
          <w:iCs/>
          <w:noProof/>
          <w:szCs w:val="20"/>
          <w:lang w:val="fr-CH"/>
        </w:rPr>
        <w:t xml:space="preserve">Établit une analyse chances/risques </w:t>
      </w:r>
      <w:r w:rsidR="00511659" w:rsidRPr="0059160B">
        <w:rPr>
          <w:rFonts w:cs="Arial"/>
          <w:iCs/>
          <w:noProof/>
          <w:szCs w:val="20"/>
          <w:lang w:val="fr-CH"/>
        </w:rPr>
        <w:t>relative aux</w:t>
      </w:r>
      <w:r w:rsidRPr="0059160B">
        <w:rPr>
          <w:rFonts w:cs="Arial"/>
          <w:iCs/>
          <w:noProof/>
          <w:szCs w:val="20"/>
          <w:lang w:val="fr-CH"/>
        </w:rPr>
        <w:t xml:space="preserve"> soumissionnaires po</w:t>
      </w:r>
      <w:r w:rsidR="00A22FA3" w:rsidRPr="0059160B">
        <w:rPr>
          <w:rFonts w:cs="Arial"/>
          <w:iCs/>
          <w:noProof/>
          <w:szCs w:val="20"/>
          <w:lang w:val="fr-CH"/>
        </w:rPr>
        <w:t>tentiels</w:t>
      </w:r>
      <w:r w:rsidRPr="0059160B">
        <w:rPr>
          <w:rFonts w:cs="Arial"/>
          <w:iCs/>
          <w:noProof/>
          <w:szCs w:val="20"/>
          <w:lang w:val="fr-CH"/>
        </w:rPr>
        <w:t xml:space="preserve"> conformément au point 6.1.3 </w:t>
      </w:r>
      <w:r w:rsidR="00A22FA3" w:rsidRPr="0059160B">
        <w:rPr>
          <w:rFonts w:cs="Arial"/>
          <w:iCs/>
          <w:noProof/>
          <w:szCs w:val="20"/>
          <w:lang w:val="fr-CH"/>
        </w:rPr>
        <w:t xml:space="preserve">selon le </w:t>
      </w:r>
      <w:r w:rsidRPr="0059160B">
        <w:rPr>
          <w:rFonts w:cs="Arial"/>
          <w:iCs/>
          <w:noProof/>
          <w:szCs w:val="20"/>
          <w:lang w:val="fr-CH"/>
        </w:rPr>
        <w:t>modèle (</w:t>
      </w:r>
      <w:r w:rsidR="00511659" w:rsidRPr="0059160B">
        <w:rPr>
          <w:rFonts w:cs="Arial"/>
          <w:iCs/>
          <w:noProof/>
          <w:szCs w:val="20"/>
          <w:lang w:val="fr-CH"/>
        </w:rPr>
        <w:t>Analyse des chances et risques relative aux soumissionnaires potentiels (analyse de marché)</w:t>
      </w:r>
      <w:r w:rsidRPr="0059160B">
        <w:rPr>
          <w:rFonts w:cs="Arial"/>
          <w:iCs/>
          <w:noProof/>
          <w:szCs w:val="20"/>
          <w:lang w:val="fr-CH"/>
        </w:rPr>
        <w:t>)</w:t>
      </w:r>
    </w:p>
    <w:p w14:paraId="7722AAC6" w14:textId="77777777" w:rsidR="00751D3C" w:rsidRPr="00190108" w:rsidRDefault="008C3C6D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Établit toutes les analyses de risques pertinentes pour la réalisation</w:t>
      </w:r>
    </w:p>
    <w:p w14:paraId="07FE5C27" w14:textId="4D05B0B6" w:rsidR="00751D3C" w:rsidRPr="00190108" w:rsidRDefault="008C3C6D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le devis </w:t>
      </w:r>
      <w:r w:rsidR="00A22FA3" w:rsidRPr="00190108">
        <w:rPr>
          <w:rFonts w:cs="Arial"/>
          <w:iCs/>
          <w:noProof/>
          <w:szCs w:val="20"/>
          <w:lang w:val="fr-CH"/>
        </w:rPr>
        <w:t>pour l</w:t>
      </w:r>
      <w:r w:rsidRPr="00190108">
        <w:rPr>
          <w:rFonts w:cs="Arial"/>
          <w:iCs/>
          <w:noProof/>
          <w:szCs w:val="20"/>
          <w:lang w:val="fr-CH"/>
        </w:rPr>
        <w:t xml:space="preserve">es projets d’intervention et </w:t>
      </w:r>
      <w:r w:rsidR="00A22FA3" w:rsidRPr="00190108">
        <w:rPr>
          <w:rFonts w:cs="Arial"/>
          <w:iCs/>
          <w:noProof/>
          <w:szCs w:val="20"/>
          <w:lang w:val="fr-CH"/>
        </w:rPr>
        <w:t>de détail</w:t>
      </w:r>
    </w:p>
    <w:p w14:paraId="4421FF23" w14:textId="5081C573" w:rsidR="008C3C6D" w:rsidRPr="00190108" w:rsidRDefault="008C3C6D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Établit le</w:t>
      </w:r>
      <w:r w:rsidR="00A22FA3" w:rsidRPr="00190108">
        <w:rPr>
          <w:rFonts w:cs="Arial"/>
          <w:iCs/>
          <w:noProof/>
          <w:szCs w:val="20"/>
          <w:lang w:val="fr-CH"/>
        </w:rPr>
        <w:t xml:space="preserve">s documents </w:t>
      </w:r>
      <w:r w:rsidRPr="00190108">
        <w:rPr>
          <w:rFonts w:cs="Arial"/>
          <w:iCs/>
          <w:noProof/>
          <w:szCs w:val="20"/>
          <w:lang w:val="fr-CH"/>
        </w:rPr>
        <w:t xml:space="preserve">d’appel d’offres, les plans, les descriptifs, les listes, les plans de contrôle et les concepts, </w:t>
      </w:r>
      <w:r w:rsidR="00A22FA3" w:rsidRPr="00190108">
        <w:rPr>
          <w:rFonts w:cs="Arial"/>
          <w:iCs/>
          <w:noProof/>
          <w:szCs w:val="20"/>
          <w:lang w:val="fr-CH"/>
        </w:rPr>
        <w:t xml:space="preserve">etc. </w:t>
      </w:r>
      <w:r w:rsidRPr="00190108">
        <w:rPr>
          <w:rFonts w:cs="Arial"/>
          <w:iCs/>
          <w:noProof/>
          <w:szCs w:val="20"/>
          <w:lang w:val="fr-CH"/>
        </w:rPr>
        <w:t>avec une structuration conform</w:t>
      </w:r>
      <w:r w:rsidR="00A22FA3" w:rsidRPr="00190108">
        <w:rPr>
          <w:rFonts w:cs="Arial"/>
          <w:iCs/>
          <w:noProof/>
          <w:szCs w:val="20"/>
          <w:lang w:val="fr-CH"/>
        </w:rPr>
        <w:t xml:space="preserve">e </w:t>
      </w:r>
      <w:r w:rsidRPr="00190108">
        <w:rPr>
          <w:rFonts w:cs="Arial"/>
          <w:iCs/>
          <w:noProof/>
          <w:szCs w:val="20"/>
          <w:lang w:val="fr-CH"/>
        </w:rPr>
        <w:t xml:space="preserve">aux </w:t>
      </w:r>
      <w:r w:rsidR="00A22FA3" w:rsidRPr="00190108">
        <w:rPr>
          <w:rFonts w:cs="Arial"/>
          <w:iCs/>
          <w:noProof/>
          <w:szCs w:val="20"/>
          <w:lang w:val="fr-CH"/>
        </w:rPr>
        <w:t>prescr</w:t>
      </w:r>
      <w:r w:rsidR="00F84066" w:rsidRPr="00190108">
        <w:rPr>
          <w:rFonts w:cs="Arial"/>
          <w:iCs/>
          <w:noProof/>
          <w:szCs w:val="20"/>
          <w:lang w:val="fr-CH"/>
        </w:rPr>
        <w:t>i</w:t>
      </w:r>
      <w:r w:rsidR="00A22FA3" w:rsidRPr="00190108">
        <w:rPr>
          <w:rFonts w:cs="Arial"/>
          <w:iCs/>
          <w:noProof/>
          <w:szCs w:val="20"/>
          <w:lang w:val="fr-CH"/>
        </w:rPr>
        <w:t xml:space="preserve">ptions </w:t>
      </w:r>
      <w:r w:rsidRPr="00190108">
        <w:rPr>
          <w:rFonts w:cs="Arial"/>
          <w:iCs/>
          <w:noProof/>
          <w:szCs w:val="20"/>
          <w:lang w:val="fr-CH"/>
        </w:rPr>
        <w:t>de l’adjudicateur</w:t>
      </w:r>
    </w:p>
    <w:p w14:paraId="18F188A4" w14:textId="77777777" w:rsidR="00431E1C" w:rsidRDefault="008C3C6D" w:rsidP="00431E1C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un appel d’offres clair et transparent </w:t>
      </w:r>
      <w:r w:rsidR="00733ABF">
        <w:rPr>
          <w:rFonts w:cs="Arial"/>
          <w:iCs/>
          <w:noProof/>
          <w:szCs w:val="20"/>
          <w:lang w:val="fr-CH"/>
        </w:rPr>
        <w:t>pour les services EES requis</w:t>
      </w:r>
    </w:p>
    <w:p w14:paraId="3A5ACDE0" w14:textId="77777777" w:rsidR="00431E1C" w:rsidRDefault="00431E1C" w:rsidP="00431E1C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431E1C">
        <w:rPr>
          <w:rFonts w:cs="Arial"/>
          <w:iCs/>
          <w:noProof/>
          <w:szCs w:val="20"/>
          <w:lang w:val="fr-CH"/>
        </w:rPr>
        <w:t>Définit exactement le contenu pour le cahier des charges de réalisation, à savoir pour chaque lot (selon le modèle OFROU</w:t>
      </w:r>
      <w:r>
        <w:rPr>
          <w:rFonts w:cs="Arial"/>
          <w:iCs/>
          <w:noProof/>
          <w:szCs w:val="20"/>
          <w:lang w:val="fr-CH"/>
        </w:rPr>
        <w:t xml:space="preserve"> ("NMG - CCR-Prescriptions</w:t>
      </w:r>
      <w:r w:rsidRPr="00431E1C">
        <w:rPr>
          <w:rFonts w:cs="Arial"/>
          <w:iCs/>
          <w:noProof/>
          <w:szCs w:val="20"/>
          <w:lang w:val="fr-CH"/>
        </w:rPr>
        <w:t>.xlsb")).</w:t>
      </w:r>
    </w:p>
    <w:p w14:paraId="17683B2A" w14:textId="77777777" w:rsidR="00BD76A7" w:rsidRDefault="00431E1C" w:rsidP="00BD76A7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431E1C">
        <w:rPr>
          <w:rFonts w:cs="Arial"/>
          <w:iCs/>
          <w:noProof/>
          <w:szCs w:val="20"/>
          <w:lang w:val="fr-CH"/>
        </w:rPr>
        <w:lastRenderedPageBreak/>
        <w:t xml:space="preserve">Évite les </w:t>
      </w:r>
      <w:r>
        <w:rPr>
          <w:rFonts w:cs="Arial"/>
          <w:iCs/>
          <w:noProof/>
          <w:szCs w:val="20"/>
          <w:lang w:val="fr-CH"/>
        </w:rPr>
        <w:t>positions</w:t>
      </w:r>
      <w:r w:rsidRPr="00431E1C">
        <w:rPr>
          <w:rFonts w:cs="Arial"/>
          <w:iCs/>
          <w:noProof/>
          <w:szCs w:val="20"/>
          <w:lang w:val="fr-CH"/>
        </w:rPr>
        <w:t xml:space="preserve"> R dans le devis descriptif. Créer des plans pour tous les </w:t>
      </w:r>
      <w:r>
        <w:rPr>
          <w:rFonts w:cs="Arial"/>
          <w:iCs/>
          <w:noProof/>
          <w:szCs w:val="20"/>
          <w:lang w:val="fr-CH"/>
        </w:rPr>
        <w:t>positions</w:t>
      </w:r>
      <w:r w:rsidRPr="00431E1C">
        <w:rPr>
          <w:rFonts w:cs="Arial"/>
          <w:iCs/>
          <w:noProof/>
          <w:szCs w:val="20"/>
          <w:lang w:val="fr-CH"/>
        </w:rPr>
        <w:t xml:space="preserve"> de R soumissionnés.</w:t>
      </w:r>
    </w:p>
    <w:p w14:paraId="78F12B7D" w14:textId="517883E1" w:rsidR="008C3C6D" w:rsidRPr="00BD76A7" w:rsidRDefault="008C3C6D" w:rsidP="00BD76A7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BD76A7">
        <w:rPr>
          <w:rFonts w:cs="Arial"/>
          <w:iCs/>
          <w:noProof/>
          <w:szCs w:val="20"/>
          <w:lang w:val="fr-CH"/>
        </w:rPr>
        <w:t>Indique séparément les prestations à calculer conformément aux dispositions particulières</w:t>
      </w:r>
      <w:r w:rsidR="00BD76A7" w:rsidRPr="00BD76A7">
        <w:rPr>
          <w:rFonts w:cs="Arial"/>
          <w:iCs/>
          <w:noProof/>
          <w:szCs w:val="20"/>
          <w:lang w:val="fr-CH"/>
        </w:rPr>
        <w:t xml:space="preserve"> et indique dans quelles positions ils doivent être inclus dans le devis (pas d'information générale, ils doivent être inclus dans les prix unitaires).</w:t>
      </w:r>
    </w:p>
    <w:p w14:paraId="571E4E19" w14:textId="2E713141" w:rsidR="008C3C6D" w:rsidRPr="00190108" w:rsidRDefault="008C3C6D" w:rsidP="004D27C9">
      <w:pPr>
        <w:pStyle w:val="Listenabsatz"/>
        <w:numPr>
          <w:ilvl w:val="0"/>
          <w:numId w:val="3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Évite les </w:t>
      </w:r>
      <w:r w:rsidR="00C9219D" w:rsidRPr="00190108">
        <w:rPr>
          <w:rFonts w:cs="Arial"/>
          <w:iCs/>
          <w:noProof/>
          <w:szCs w:val="20"/>
          <w:lang w:val="fr-CH"/>
        </w:rPr>
        <w:t>articles</w:t>
      </w:r>
      <w:r w:rsidR="00A22FA3" w:rsidRPr="00190108">
        <w:rPr>
          <w:rFonts w:cs="Arial"/>
          <w:iCs/>
          <w:noProof/>
          <w:szCs w:val="20"/>
          <w:lang w:val="fr-CH"/>
        </w:rPr>
        <w:t xml:space="preserve"> </w:t>
      </w:r>
      <w:r w:rsidRPr="00190108">
        <w:rPr>
          <w:rFonts w:cs="Arial"/>
          <w:iCs/>
          <w:noProof/>
          <w:szCs w:val="20"/>
          <w:lang w:val="fr-CH"/>
        </w:rPr>
        <w:t xml:space="preserve">et les descriptions </w:t>
      </w:r>
      <w:r w:rsidR="00C82401" w:rsidRPr="00190108">
        <w:rPr>
          <w:rFonts w:cs="Arial"/>
          <w:iCs/>
          <w:noProof/>
          <w:szCs w:val="20"/>
          <w:lang w:val="fr-CH"/>
        </w:rPr>
        <w:t xml:space="preserve">faites en fonction de </w:t>
      </w:r>
      <w:r w:rsidRPr="00190108">
        <w:rPr>
          <w:rFonts w:cs="Arial"/>
          <w:iCs/>
          <w:noProof/>
          <w:szCs w:val="20"/>
          <w:lang w:val="fr-CH"/>
        </w:rPr>
        <w:t>proposition</w:t>
      </w:r>
      <w:r w:rsidR="00C82401" w:rsidRPr="00190108">
        <w:rPr>
          <w:rFonts w:cs="Arial"/>
          <w:iCs/>
          <w:noProof/>
          <w:szCs w:val="20"/>
          <w:lang w:val="fr-CH"/>
        </w:rPr>
        <w:t>s</w:t>
      </w:r>
      <w:r w:rsidRPr="00190108">
        <w:rPr>
          <w:rFonts w:cs="Arial"/>
          <w:iCs/>
          <w:noProof/>
          <w:szCs w:val="20"/>
          <w:lang w:val="fr-CH"/>
        </w:rPr>
        <w:t xml:space="preserve"> de l’entrepreneur</w:t>
      </w:r>
    </w:p>
    <w:p w14:paraId="40A7004E" w14:textId="27D23CBC" w:rsidR="008C3C6D" w:rsidRPr="00190108" w:rsidRDefault="008C3C6D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Tient compte des dispositions des </w:t>
      </w:r>
      <w:r w:rsidR="00AD2017" w:rsidRPr="00190108">
        <w:rPr>
          <w:rFonts w:cs="Arial"/>
          <w:iCs/>
          <w:noProof/>
          <w:szCs w:val="20"/>
          <w:lang w:val="fr-CH"/>
        </w:rPr>
        <w:t xml:space="preserve">différents </w:t>
      </w:r>
      <w:r w:rsidRPr="00190108">
        <w:rPr>
          <w:rFonts w:cs="Arial"/>
          <w:iCs/>
          <w:noProof/>
          <w:szCs w:val="20"/>
          <w:lang w:val="fr-CH"/>
        </w:rPr>
        <w:t xml:space="preserve">catalogues CAN et ne les exclut pas </w:t>
      </w:r>
      <w:r w:rsidR="001713B1" w:rsidRPr="00190108">
        <w:rPr>
          <w:rFonts w:cs="Arial"/>
          <w:iCs/>
          <w:noProof/>
          <w:szCs w:val="20"/>
          <w:lang w:val="fr-CH"/>
        </w:rPr>
        <w:t>via l</w:t>
      </w:r>
      <w:r w:rsidRPr="00190108">
        <w:rPr>
          <w:rFonts w:cs="Arial"/>
          <w:iCs/>
          <w:noProof/>
          <w:szCs w:val="20"/>
          <w:lang w:val="fr-CH"/>
        </w:rPr>
        <w:t xml:space="preserve">es </w:t>
      </w:r>
      <w:r w:rsidR="001713B1" w:rsidRPr="00190108">
        <w:rPr>
          <w:rFonts w:cs="Arial"/>
          <w:iCs/>
          <w:noProof/>
          <w:szCs w:val="20"/>
          <w:lang w:val="fr-CH"/>
        </w:rPr>
        <w:t>conditions</w:t>
      </w:r>
      <w:r w:rsidRPr="00190108">
        <w:rPr>
          <w:rFonts w:cs="Arial"/>
          <w:iCs/>
          <w:noProof/>
          <w:szCs w:val="20"/>
          <w:lang w:val="fr-CH"/>
        </w:rPr>
        <w:t xml:space="preserve"> particulières</w:t>
      </w:r>
    </w:p>
    <w:p w14:paraId="61C38767" w14:textId="77777777" w:rsidR="00751D3C" w:rsidRPr="00190108" w:rsidRDefault="008C3C6D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des descriptifs de travaux pour les phases de construction </w:t>
      </w:r>
    </w:p>
    <w:p w14:paraId="252E56CE" w14:textId="4BE75528" w:rsidR="00751D3C" w:rsidRPr="00190108" w:rsidRDefault="00A93F77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Définit 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les </w:t>
      </w:r>
      <w:r w:rsidR="00AD2017" w:rsidRPr="00190108">
        <w:rPr>
          <w:rFonts w:cs="Arial"/>
          <w:iCs/>
          <w:noProof/>
          <w:szCs w:val="20"/>
          <w:lang w:val="fr-CH"/>
        </w:rPr>
        <w:t xml:space="preserve">prescriptions </w:t>
      </w:r>
      <w:r w:rsidR="008C3C6D" w:rsidRPr="00190108">
        <w:rPr>
          <w:rFonts w:cs="Arial"/>
          <w:iCs/>
          <w:noProof/>
          <w:szCs w:val="20"/>
          <w:lang w:val="fr-CH"/>
        </w:rPr>
        <w:t>et instruments nécessaires pour l’assurance qualité du projet, y compris la mise en œuvre des mesures correspondantes</w:t>
      </w:r>
    </w:p>
    <w:p w14:paraId="7DC4F53F" w14:textId="19CDCCE5" w:rsidR="008C3C6D" w:rsidRPr="00190108" w:rsidRDefault="008C3C6D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Dirige et coordonne l’établissement d</w:t>
      </w:r>
      <w:r w:rsidR="00C82401" w:rsidRPr="00190108">
        <w:rPr>
          <w:rFonts w:cs="Arial"/>
          <w:iCs/>
          <w:noProof/>
          <w:szCs w:val="20"/>
          <w:lang w:val="fr-CH"/>
        </w:rPr>
        <w:t xml:space="preserve">es documents </w:t>
      </w:r>
      <w:r w:rsidRPr="00190108">
        <w:rPr>
          <w:rFonts w:cs="Arial"/>
          <w:iCs/>
          <w:noProof/>
          <w:szCs w:val="20"/>
          <w:lang w:val="fr-CH"/>
        </w:rPr>
        <w:t xml:space="preserve">d’appel d’offres avec tous les </w:t>
      </w:r>
      <w:r w:rsidR="00A93F77" w:rsidRPr="00190108">
        <w:rPr>
          <w:rFonts w:cs="Arial"/>
          <w:iCs/>
          <w:noProof/>
          <w:szCs w:val="20"/>
          <w:lang w:val="fr-CH"/>
        </w:rPr>
        <w:t>mandataires généraux (ingénieurs/architectes) et les professionnels spécialisés impliqués</w:t>
      </w:r>
    </w:p>
    <w:p w14:paraId="08017EFB" w14:textId="58A3D2EC" w:rsidR="008C3C6D" w:rsidRPr="00190108" w:rsidRDefault="00A93F77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Organise 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un examen de synthèse de l’appel d’offres </w:t>
      </w:r>
      <w:r w:rsidRPr="00190108">
        <w:rPr>
          <w:rFonts w:cs="Arial"/>
          <w:iCs/>
          <w:noProof/>
          <w:szCs w:val="20"/>
          <w:lang w:val="fr-CH"/>
        </w:rPr>
        <w:t xml:space="preserve">effectué 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par une personne indépendante </w:t>
      </w:r>
      <w:r w:rsidRPr="00190108">
        <w:rPr>
          <w:rFonts w:cs="Arial"/>
          <w:iCs/>
          <w:noProof/>
          <w:szCs w:val="20"/>
          <w:lang w:val="fr-CH"/>
        </w:rPr>
        <w:t xml:space="preserve">du </w:t>
      </w:r>
      <w:r w:rsidR="008C3C6D" w:rsidRPr="00190108">
        <w:rPr>
          <w:rFonts w:cs="Arial"/>
          <w:iCs/>
          <w:noProof/>
          <w:szCs w:val="20"/>
          <w:lang w:val="fr-CH"/>
        </w:rPr>
        <w:t xml:space="preserve">projet (fonction clé) conformément au point 7.0 </w:t>
      </w:r>
      <w:r w:rsidRPr="00190108">
        <w:rPr>
          <w:rFonts w:cs="Arial"/>
          <w:iCs/>
          <w:noProof/>
          <w:szCs w:val="20"/>
          <w:lang w:val="fr-CH"/>
        </w:rPr>
        <w:t xml:space="preserve">selon le </w:t>
      </w:r>
      <w:r w:rsidR="008C3C6D" w:rsidRPr="00190108">
        <w:rPr>
          <w:rFonts w:cs="Arial"/>
          <w:iCs/>
          <w:noProof/>
          <w:szCs w:val="20"/>
          <w:lang w:val="fr-CH"/>
        </w:rPr>
        <w:t>modèle (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Examen de synthèse des documents d'appel d'offres en </w:t>
      </w:r>
      <w:r w:rsidR="002D7C03" w:rsidRPr="00190108">
        <w:rPr>
          <w:rFonts w:cs="Arial"/>
          <w:noProof/>
          <w:szCs w:val="20"/>
          <w:lang w:val="fr-CH"/>
        </w:rPr>
        <w:t xml:space="preserve">pour les prestations </w:t>
      </w:r>
      <w:r w:rsidR="00511659" w:rsidRPr="00190108">
        <w:rPr>
          <w:rFonts w:cs="Arial"/>
          <w:iCs/>
          <w:noProof/>
          <w:szCs w:val="20"/>
          <w:lang w:val="fr-CH"/>
        </w:rPr>
        <w:t>de construction</w:t>
      </w:r>
      <w:r w:rsidR="00511659" w:rsidRPr="00190108" w:rsidDel="00511659">
        <w:rPr>
          <w:rFonts w:cs="Arial"/>
          <w:iCs/>
          <w:noProof/>
          <w:szCs w:val="20"/>
          <w:lang w:val="fr-CH"/>
        </w:rPr>
        <w:t xml:space="preserve"> </w:t>
      </w:r>
      <w:r w:rsidR="008C3C6D" w:rsidRPr="00190108">
        <w:rPr>
          <w:rFonts w:cs="Arial"/>
          <w:iCs/>
          <w:noProof/>
          <w:szCs w:val="20"/>
          <w:lang w:val="fr-CH"/>
        </w:rPr>
        <w:t>)</w:t>
      </w:r>
    </w:p>
    <w:p w14:paraId="3C7117DC" w14:textId="37049AB5" w:rsidR="008C3C6D" w:rsidRPr="00190108" w:rsidRDefault="008C3C6D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Adapte le</w:t>
      </w:r>
      <w:r w:rsidR="00A93F77" w:rsidRPr="00190108">
        <w:rPr>
          <w:rFonts w:cs="Arial"/>
          <w:iCs/>
          <w:noProof/>
          <w:szCs w:val="20"/>
          <w:lang w:val="fr-CH"/>
        </w:rPr>
        <w:t xml:space="preserve">s documents </w:t>
      </w:r>
      <w:r w:rsidRPr="00190108">
        <w:rPr>
          <w:rFonts w:cs="Arial"/>
          <w:iCs/>
          <w:noProof/>
          <w:szCs w:val="20"/>
          <w:lang w:val="fr-CH"/>
        </w:rPr>
        <w:t>d’appel d’offres après la réalisation de l’examen de synthèse (</w:t>
      </w:r>
      <w:r w:rsidR="009C38A4" w:rsidRPr="00190108">
        <w:rPr>
          <w:rFonts w:cs="Arial"/>
          <w:iCs/>
          <w:noProof/>
          <w:szCs w:val="20"/>
          <w:lang w:val="fr-CH"/>
        </w:rPr>
        <w:t xml:space="preserve">Description des prestations pour l’examen de synthèse (externe) des documents d’appel d’offres </w:t>
      </w:r>
      <w:r w:rsidR="002D7C03" w:rsidRPr="00190108">
        <w:rPr>
          <w:rFonts w:cs="Arial"/>
          <w:noProof/>
          <w:szCs w:val="20"/>
          <w:lang w:val="fr-CH"/>
        </w:rPr>
        <w:t xml:space="preserve">pour les prestations </w:t>
      </w:r>
      <w:r w:rsidR="009C38A4" w:rsidRPr="00190108">
        <w:rPr>
          <w:rFonts w:cs="Arial"/>
          <w:iCs/>
          <w:noProof/>
          <w:szCs w:val="20"/>
          <w:lang w:val="fr-CH"/>
        </w:rPr>
        <w:t>de construction (cahier des charges)</w:t>
      </w:r>
      <w:r w:rsidRPr="00190108">
        <w:rPr>
          <w:rFonts w:cs="Arial"/>
          <w:iCs/>
          <w:noProof/>
          <w:szCs w:val="20"/>
          <w:lang w:val="fr-CH"/>
        </w:rPr>
        <w:t>)</w:t>
      </w:r>
    </w:p>
    <w:p w14:paraId="59AD20FF" w14:textId="46AFEAEB" w:rsidR="008C3C6D" w:rsidRPr="00190108" w:rsidRDefault="008C3C6D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Compile les documents d’appel d’offres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 </w:t>
      </w:r>
      <w:r w:rsidRPr="00190108">
        <w:rPr>
          <w:rFonts w:cs="Arial"/>
          <w:iCs/>
          <w:noProof/>
          <w:szCs w:val="20"/>
          <w:lang w:val="fr-CH"/>
        </w:rPr>
        <w:t>et les remet au maître d’ouvrage conformément aux consignes de l’adjudicateur</w:t>
      </w:r>
    </w:p>
    <w:p w14:paraId="61D7BAD0" w14:textId="5844C3BE" w:rsidR="00751D3C" w:rsidRPr="00190108" w:rsidRDefault="008C3C6D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Participe aux </w:t>
      </w:r>
      <w:r w:rsidR="00911070" w:rsidRPr="00190108">
        <w:rPr>
          <w:rFonts w:cs="Arial"/>
          <w:iCs/>
          <w:noProof/>
          <w:szCs w:val="20"/>
          <w:lang w:val="fr-CH"/>
        </w:rPr>
        <w:t>séance</w:t>
      </w:r>
      <w:r w:rsidRPr="00190108">
        <w:rPr>
          <w:rFonts w:cs="Arial"/>
          <w:iCs/>
          <w:noProof/>
          <w:szCs w:val="20"/>
          <w:lang w:val="fr-CH"/>
        </w:rPr>
        <w:t>s d</w:t>
      </w:r>
      <w:r w:rsidR="00ED44E4" w:rsidRPr="00190108">
        <w:rPr>
          <w:rFonts w:cs="Arial"/>
          <w:iCs/>
          <w:noProof/>
          <w:szCs w:val="20"/>
          <w:lang w:val="fr-CH"/>
        </w:rPr>
        <w:t>e</w:t>
      </w:r>
      <w:r w:rsidRPr="00190108">
        <w:rPr>
          <w:rFonts w:cs="Arial"/>
          <w:iCs/>
          <w:noProof/>
          <w:szCs w:val="20"/>
          <w:lang w:val="fr-CH"/>
        </w:rPr>
        <w:t xml:space="preserve"> projet «</w:t>
      </w:r>
      <w:r w:rsidR="005E102E" w:rsidRPr="00190108">
        <w:rPr>
          <w:rFonts w:cs="Arial"/>
          <w:iCs/>
          <w:noProof/>
          <w:szCs w:val="20"/>
          <w:lang w:val="fr-CH"/>
        </w:rPr>
        <w:t> </w:t>
      </w:r>
      <w:r w:rsidR="00ED44E4" w:rsidRPr="00190108">
        <w:rPr>
          <w:rFonts w:cs="Arial"/>
          <w:iCs/>
          <w:noProof/>
          <w:szCs w:val="20"/>
          <w:lang w:val="fr-CH"/>
        </w:rPr>
        <w:t xml:space="preserve">marché </w:t>
      </w:r>
      <w:r w:rsidRPr="00190108">
        <w:rPr>
          <w:rFonts w:cs="Arial"/>
          <w:iCs/>
          <w:noProof/>
          <w:szCs w:val="20"/>
          <w:lang w:val="fr-CH"/>
        </w:rPr>
        <w:t>et coordination</w:t>
      </w:r>
      <w:r w:rsidR="005E102E" w:rsidRPr="00190108">
        <w:rPr>
          <w:rFonts w:cs="Arial"/>
          <w:iCs/>
          <w:noProof/>
          <w:szCs w:val="20"/>
          <w:lang w:val="fr-CH"/>
        </w:rPr>
        <w:t> </w:t>
      </w:r>
      <w:r w:rsidRPr="00190108">
        <w:rPr>
          <w:rFonts w:cs="Arial"/>
          <w:iCs/>
          <w:noProof/>
          <w:szCs w:val="20"/>
          <w:lang w:val="fr-CH"/>
        </w:rPr>
        <w:t>»</w:t>
      </w:r>
    </w:p>
    <w:p w14:paraId="2C26B826" w14:textId="3F1D603F" w:rsidR="004E41D2" w:rsidRPr="00190108" w:rsidRDefault="004E41D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Invite</w:t>
      </w:r>
      <w:r w:rsidR="00A026A9" w:rsidRPr="00190108">
        <w:rPr>
          <w:rFonts w:cs="Arial"/>
          <w:iCs/>
          <w:noProof/>
          <w:szCs w:val="20"/>
          <w:lang w:val="fr-CH"/>
        </w:rPr>
        <w:t>, si nécessaire, pour l’</w:t>
      </w:r>
      <w:r w:rsidR="0043286C" w:rsidRPr="00190108">
        <w:rPr>
          <w:rFonts w:cs="Arial"/>
          <w:iCs/>
          <w:noProof/>
          <w:szCs w:val="20"/>
          <w:lang w:val="fr-CH"/>
        </w:rPr>
        <w:t>élaboration</w:t>
      </w:r>
      <w:r w:rsidR="00A026A9" w:rsidRPr="00190108">
        <w:rPr>
          <w:rFonts w:cs="Arial"/>
          <w:iCs/>
          <w:noProof/>
          <w:szCs w:val="20"/>
          <w:lang w:val="fr-CH"/>
        </w:rPr>
        <w:t xml:space="preserve"> des documents,</w:t>
      </w:r>
      <w:r w:rsidRPr="00190108">
        <w:rPr>
          <w:rFonts w:cs="Arial"/>
          <w:iCs/>
          <w:noProof/>
          <w:szCs w:val="20"/>
          <w:lang w:val="fr-CH"/>
        </w:rPr>
        <w:t xml:space="preserve"> </w:t>
      </w:r>
      <w:r w:rsidR="00ED44E4" w:rsidRPr="00190108">
        <w:rPr>
          <w:rFonts w:cs="Arial"/>
          <w:iCs/>
          <w:noProof/>
          <w:szCs w:val="20"/>
          <w:lang w:val="fr-CH"/>
        </w:rPr>
        <w:t>les entrepreneurs et fournisseurs</w:t>
      </w:r>
      <w:r w:rsidR="0043286C" w:rsidRPr="00190108">
        <w:rPr>
          <w:rFonts w:cs="Arial"/>
          <w:iCs/>
          <w:noProof/>
          <w:szCs w:val="20"/>
          <w:lang w:val="fr-CH"/>
        </w:rPr>
        <w:t>, en accord avec</w:t>
      </w:r>
      <w:r w:rsidR="00ED44E4" w:rsidRPr="00190108">
        <w:rPr>
          <w:rFonts w:cs="Arial"/>
          <w:iCs/>
          <w:noProof/>
          <w:szCs w:val="20"/>
          <w:lang w:val="fr-CH"/>
        </w:rPr>
        <w:t xml:space="preserve"> le maître d’ouvrage</w:t>
      </w:r>
    </w:p>
    <w:p w14:paraId="64734393" w14:textId="6502234F" w:rsidR="004E41D2" w:rsidRPr="00190108" w:rsidRDefault="00466206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Rectifie les offres</w:t>
      </w:r>
    </w:p>
    <w:p w14:paraId="34F439F7" w14:textId="1D5643F4" w:rsidR="004E41D2" w:rsidRPr="00190108" w:rsidRDefault="00FC2C61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Récupère 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les offres </w:t>
      </w:r>
      <w:r w:rsidR="00ED44E4" w:rsidRPr="00190108">
        <w:rPr>
          <w:rFonts w:cs="Arial"/>
          <w:iCs/>
          <w:noProof/>
          <w:szCs w:val="20"/>
          <w:lang w:val="fr-CH"/>
        </w:rPr>
        <w:t xml:space="preserve">remises </w:t>
      </w:r>
      <w:r w:rsidR="004E41D2" w:rsidRPr="00190108">
        <w:rPr>
          <w:rFonts w:cs="Arial"/>
          <w:iCs/>
          <w:noProof/>
          <w:szCs w:val="20"/>
          <w:lang w:val="fr-CH"/>
        </w:rPr>
        <w:t>à l’OFROU</w:t>
      </w:r>
    </w:p>
    <w:p w14:paraId="18609139" w14:textId="32BEF2EB" w:rsidR="004E41D2" w:rsidRPr="00190108" w:rsidRDefault="004E41D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Vérifie les offres </w:t>
      </w:r>
      <w:r w:rsidR="00ED44E4" w:rsidRPr="00190108">
        <w:rPr>
          <w:rFonts w:cs="Arial"/>
          <w:iCs/>
          <w:noProof/>
          <w:szCs w:val="20"/>
          <w:lang w:val="fr-CH"/>
        </w:rPr>
        <w:t xml:space="preserve">déposées </w:t>
      </w:r>
      <w:r w:rsidRPr="00190108">
        <w:rPr>
          <w:rFonts w:cs="Arial"/>
          <w:iCs/>
          <w:noProof/>
          <w:szCs w:val="20"/>
          <w:lang w:val="fr-CH"/>
        </w:rPr>
        <w:t xml:space="preserve">conformément à la </w:t>
      </w:r>
      <w:r w:rsidR="000C1FB2" w:rsidRPr="00190108">
        <w:rPr>
          <w:rFonts w:cs="Arial"/>
          <w:iCs/>
          <w:noProof/>
          <w:szCs w:val="20"/>
          <w:lang w:val="fr-CH"/>
        </w:rPr>
        <w:t>liste de contrôle</w:t>
      </w:r>
      <w:r w:rsidRPr="00190108">
        <w:rPr>
          <w:rFonts w:cs="Arial"/>
          <w:iCs/>
          <w:noProof/>
          <w:szCs w:val="20"/>
          <w:lang w:val="fr-CH"/>
        </w:rPr>
        <w:t xml:space="preserve"> (</w:t>
      </w:r>
      <w:r w:rsidR="00511659" w:rsidRPr="00190108">
        <w:rPr>
          <w:rFonts w:cs="Arial"/>
          <w:iCs/>
          <w:noProof/>
          <w:szCs w:val="20"/>
          <w:lang w:val="fr-CH"/>
        </w:rPr>
        <w:t>Liste de contrôle pour l’examen de l’offre sur les plans technique et économique</w:t>
      </w:r>
      <w:r w:rsidRPr="00190108">
        <w:rPr>
          <w:rFonts w:cs="Arial"/>
          <w:iCs/>
          <w:noProof/>
          <w:szCs w:val="20"/>
          <w:lang w:val="fr-CH"/>
        </w:rPr>
        <w:t>)</w:t>
      </w:r>
    </w:p>
    <w:p w14:paraId="4BAFFF0A" w14:textId="6782740B" w:rsidR="00751D3C" w:rsidRPr="00190108" w:rsidRDefault="000C1FB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Exige </w:t>
      </w:r>
      <w:r w:rsidR="004E41D2" w:rsidRPr="00190108">
        <w:rPr>
          <w:rFonts w:cs="Arial"/>
          <w:iCs/>
          <w:noProof/>
          <w:szCs w:val="20"/>
          <w:lang w:val="fr-CH"/>
        </w:rPr>
        <w:t>et vérifie les analyses de prix conformément au document (</w:t>
      </w:r>
      <w:r w:rsidR="00511659" w:rsidRPr="00190108">
        <w:rPr>
          <w:rFonts w:cs="Arial"/>
          <w:iCs/>
          <w:noProof/>
          <w:szCs w:val="20"/>
          <w:lang w:val="fr-CH"/>
        </w:rPr>
        <w:t>Description des prestations pour l’examen de l’offre sur les plans technique et économique</w:t>
      </w:r>
      <w:r w:rsidR="004E41D2" w:rsidRPr="00190108">
        <w:rPr>
          <w:rFonts w:cs="Arial"/>
          <w:iCs/>
          <w:noProof/>
          <w:szCs w:val="20"/>
          <w:lang w:val="fr-CH"/>
        </w:rPr>
        <w:t>)</w:t>
      </w:r>
      <w:r w:rsidR="00E01B30" w:rsidRPr="00190108">
        <w:rPr>
          <w:rFonts w:cs="Arial"/>
          <w:iCs/>
          <w:noProof/>
          <w:szCs w:val="20"/>
          <w:lang w:val="fr-CH"/>
        </w:rPr>
        <w:t xml:space="preserve"> </w:t>
      </w:r>
    </w:p>
    <w:p w14:paraId="39D7F97A" w14:textId="77777777" w:rsidR="004E41D2" w:rsidRPr="00190108" w:rsidRDefault="004E41D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Réalise le contrôle formel et mathématique des offres</w:t>
      </w:r>
    </w:p>
    <w:p w14:paraId="2D8A84CE" w14:textId="2200F63A" w:rsidR="00751D3C" w:rsidRPr="00190108" w:rsidRDefault="000C1FB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Définit les 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questions </w:t>
      </w:r>
      <w:r w:rsidRPr="00190108">
        <w:rPr>
          <w:rFonts w:cs="Arial"/>
          <w:iCs/>
          <w:noProof/>
          <w:szCs w:val="20"/>
          <w:lang w:val="fr-CH"/>
        </w:rPr>
        <w:t xml:space="preserve">en vue des </w:t>
      </w:r>
      <w:r w:rsidR="004E41D2" w:rsidRPr="00190108">
        <w:rPr>
          <w:rFonts w:cs="Arial"/>
          <w:iCs/>
          <w:noProof/>
          <w:szCs w:val="20"/>
          <w:lang w:val="fr-CH"/>
        </w:rPr>
        <w:t>entretiens avec l</w:t>
      </w:r>
      <w:r w:rsidRPr="00190108">
        <w:rPr>
          <w:rFonts w:cs="Arial"/>
          <w:iCs/>
          <w:noProof/>
          <w:szCs w:val="20"/>
          <w:lang w:val="fr-CH"/>
        </w:rPr>
        <w:t xml:space="preserve">es </w:t>
      </w:r>
      <w:r w:rsidR="004E41D2" w:rsidRPr="00190108">
        <w:rPr>
          <w:rFonts w:cs="Arial"/>
          <w:iCs/>
          <w:noProof/>
          <w:szCs w:val="20"/>
          <w:lang w:val="fr-CH"/>
        </w:rPr>
        <w:t>entrepreneur</w:t>
      </w:r>
      <w:r w:rsidRPr="00190108">
        <w:rPr>
          <w:rFonts w:cs="Arial"/>
          <w:iCs/>
          <w:noProof/>
          <w:szCs w:val="20"/>
          <w:lang w:val="fr-CH"/>
        </w:rPr>
        <w:t>s selon le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 modèle (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Procès-verbal </w:t>
      </w:r>
      <w:r w:rsidR="00E26F4F" w:rsidRPr="00190108">
        <w:rPr>
          <w:rFonts w:cs="Arial"/>
          <w:iCs/>
          <w:noProof/>
          <w:szCs w:val="20"/>
          <w:lang w:val="fr-CH"/>
        </w:rPr>
        <w:t>de clarification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 de l’offre (entretien avec l’entrepreneur)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) </w:t>
      </w:r>
    </w:p>
    <w:p w14:paraId="36159141" w14:textId="77777777" w:rsidR="00751D3C" w:rsidRPr="00190108" w:rsidRDefault="00751D3C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Analys</w:t>
      </w:r>
      <w:r w:rsidR="00816324" w:rsidRPr="00190108">
        <w:rPr>
          <w:rFonts w:cs="Arial"/>
          <w:iCs/>
          <w:noProof/>
          <w:szCs w:val="20"/>
          <w:lang w:val="fr-CH"/>
        </w:rPr>
        <w:t>e et évalue les offres</w:t>
      </w:r>
    </w:p>
    <w:p w14:paraId="747229DA" w14:textId="381095AB" w:rsidR="00816324" w:rsidRPr="00190108" w:rsidRDefault="00621955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Participe </w:t>
      </w:r>
      <w:r w:rsidR="000C1FB2" w:rsidRPr="00190108">
        <w:rPr>
          <w:rFonts w:cs="Arial"/>
          <w:iCs/>
          <w:noProof/>
          <w:szCs w:val="20"/>
          <w:lang w:val="fr-CH"/>
        </w:rPr>
        <w:t xml:space="preserve">à la </w:t>
      </w:r>
      <w:r w:rsidR="00F137CD" w:rsidRPr="00190108">
        <w:rPr>
          <w:rFonts w:cs="Arial"/>
          <w:iCs/>
          <w:noProof/>
          <w:szCs w:val="20"/>
          <w:lang w:val="fr-CH"/>
        </w:rPr>
        <w:t>clarification</w:t>
      </w:r>
      <w:r w:rsidR="000C1FB2" w:rsidRPr="00190108">
        <w:rPr>
          <w:rFonts w:cs="Arial"/>
          <w:iCs/>
          <w:noProof/>
          <w:szCs w:val="20"/>
          <w:lang w:val="fr-CH"/>
        </w:rPr>
        <w:t xml:space="preserve"> des offres </w:t>
      </w:r>
      <w:r w:rsidRPr="00190108">
        <w:rPr>
          <w:rFonts w:cs="Arial"/>
          <w:iCs/>
          <w:noProof/>
          <w:szCs w:val="20"/>
          <w:lang w:val="fr-CH"/>
        </w:rPr>
        <w:t xml:space="preserve">sur le plan technique </w:t>
      </w:r>
      <w:r w:rsidR="000C1FB2" w:rsidRPr="00190108">
        <w:rPr>
          <w:rFonts w:cs="Arial"/>
          <w:iCs/>
          <w:noProof/>
          <w:szCs w:val="20"/>
          <w:lang w:val="fr-CH"/>
        </w:rPr>
        <w:t xml:space="preserve">avec les entrepreneurs et les fournisseurs (pas de négociations des prix) </w:t>
      </w:r>
      <w:r w:rsidR="00816324" w:rsidRPr="00190108">
        <w:rPr>
          <w:rFonts w:cs="Arial"/>
          <w:iCs/>
          <w:noProof/>
          <w:szCs w:val="20"/>
          <w:lang w:val="fr-CH"/>
        </w:rPr>
        <w:t xml:space="preserve">et en dresse le procès-verbal selon </w:t>
      </w:r>
      <w:r w:rsidR="000C1FB2" w:rsidRPr="00190108">
        <w:rPr>
          <w:rFonts w:cs="Arial"/>
          <w:iCs/>
          <w:noProof/>
          <w:szCs w:val="20"/>
          <w:lang w:val="fr-CH"/>
        </w:rPr>
        <w:t xml:space="preserve">le </w:t>
      </w:r>
      <w:r w:rsidR="00816324" w:rsidRPr="00190108">
        <w:rPr>
          <w:rFonts w:cs="Arial"/>
          <w:iCs/>
          <w:noProof/>
          <w:szCs w:val="20"/>
          <w:lang w:val="fr-CH"/>
        </w:rPr>
        <w:t>modèle (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Modèle de Procès-verbal </w:t>
      </w:r>
      <w:r w:rsidR="00E26F4F" w:rsidRPr="00190108">
        <w:rPr>
          <w:rFonts w:cs="Arial"/>
          <w:iCs/>
          <w:noProof/>
          <w:szCs w:val="20"/>
          <w:lang w:val="fr-CH"/>
        </w:rPr>
        <w:t>de clarification</w:t>
      </w:r>
      <w:r w:rsidR="00511659" w:rsidRPr="00190108">
        <w:rPr>
          <w:rFonts w:cs="Arial"/>
          <w:iCs/>
          <w:noProof/>
          <w:szCs w:val="20"/>
          <w:lang w:val="fr-CH"/>
        </w:rPr>
        <w:t xml:space="preserve"> de l’offre (entretien avec l’entrepreneur)</w:t>
      </w:r>
      <w:r w:rsidR="00816324" w:rsidRPr="00190108">
        <w:rPr>
          <w:rFonts w:cs="Arial"/>
          <w:iCs/>
          <w:noProof/>
          <w:szCs w:val="20"/>
          <w:lang w:val="fr-CH"/>
        </w:rPr>
        <w:t xml:space="preserve">) </w:t>
      </w:r>
    </w:p>
    <w:p w14:paraId="5ABC75B9" w14:textId="1C5E3E96" w:rsidR="00751D3C" w:rsidRPr="00190108" w:rsidRDefault="00816324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Vérifie les variantes d</w:t>
      </w:r>
      <w:r w:rsidR="00621955" w:rsidRPr="00190108">
        <w:rPr>
          <w:rFonts w:cs="Arial"/>
          <w:iCs/>
          <w:noProof/>
          <w:szCs w:val="20"/>
          <w:lang w:val="fr-CH"/>
        </w:rPr>
        <w:t>’</w:t>
      </w:r>
      <w:r w:rsidRPr="00190108">
        <w:rPr>
          <w:rFonts w:cs="Arial"/>
          <w:iCs/>
          <w:noProof/>
          <w:szCs w:val="20"/>
          <w:lang w:val="fr-CH"/>
        </w:rPr>
        <w:t xml:space="preserve">entrepreneur et </w:t>
      </w:r>
      <w:r w:rsidR="00621955" w:rsidRPr="00190108">
        <w:rPr>
          <w:rFonts w:cs="Arial"/>
          <w:iCs/>
          <w:noProof/>
          <w:szCs w:val="20"/>
          <w:lang w:val="fr-CH"/>
        </w:rPr>
        <w:t xml:space="preserve">les variantes </w:t>
      </w:r>
      <w:r w:rsidRPr="00190108">
        <w:rPr>
          <w:rFonts w:cs="Arial"/>
          <w:iCs/>
          <w:noProof/>
          <w:szCs w:val="20"/>
          <w:lang w:val="fr-CH"/>
        </w:rPr>
        <w:t>d’exécution sur le plan technique</w:t>
      </w:r>
    </w:p>
    <w:p w14:paraId="0AFD18D8" w14:textId="519C54C9" w:rsidR="00751D3C" w:rsidRPr="00190108" w:rsidRDefault="004E41D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Établit les rapports d’évaluation «</w:t>
      </w:r>
      <w:r w:rsidR="00804AF5" w:rsidRPr="00190108">
        <w:rPr>
          <w:rFonts w:cs="Arial"/>
          <w:iCs/>
          <w:noProof/>
          <w:szCs w:val="20"/>
          <w:lang w:val="fr-CH"/>
        </w:rPr>
        <w:t> </w:t>
      </w:r>
      <w:r w:rsidRPr="00190108">
        <w:rPr>
          <w:rFonts w:cs="Arial"/>
          <w:iCs/>
          <w:noProof/>
          <w:szCs w:val="20"/>
          <w:lang w:val="fr-CH"/>
        </w:rPr>
        <w:t>offres</w:t>
      </w:r>
      <w:r w:rsidR="00804AF5" w:rsidRPr="00190108">
        <w:rPr>
          <w:rFonts w:cs="Arial"/>
          <w:iCs/>
          <w:noProof/>
          <w:szCs w:val="20"/>
          <w:lang w:val="fr-CH"/>
        </w:rPr>
        <w:t> </w:t>
      </w:r>
      <w:r w:rsidRPr="00190108">
        <w:rPr>
          <w:rFonts w:cs="Arial"/>
          <w:iCs/>
          <w:noProof/>
          <w:szCs w:val="20"/>
          <w:lang w:val="fr-CH"/>
        </w:rPr>
        <w:t xml:space="preserve">», participe aux </w:t>
      </w:r>
      <w:r w:rsidR="00911070" w:rsidRPr="00190108">
        <w:rPr>
          <w:rFonts w:cs="Arial"/>
          <w:iCs/>
          <w:noProof/>
          <w:szCs w:val="20"/>
          <w:lang w:val="fr-CH"/>
        </w:rPr>
        <w:t>séance</w:t>
      </w:r>
      <w:r w:rsidRPr="00190108">
        <w:rPr>
          <w:rFonts w:cs="Arial"/>
          <w:iCs/>
          <w:noProof/>
          <w:szCs w:val="20"/>
          <w:lang w:val="fr-CH"/>
        </w:rPr>
        <w:t>s d’évaluation, informe l’équipe d’évaluation sur les offres, rédige le rapport d’évaluation défini</w:t>
      </w:r>
      <w:r w:rsidR="00B86A21" w:rsidRPr="00190108">
        <w:rPr>
          <w:rFonts w:cs="Arial"/>
          <w:iCs/>
          <w:noProof/>
          <w:szCs w:val="20"/>
          <w:lang w:val="fr-CH"/>
        </w:rPr>
        <w:t>tif avec demande d’adjudication (selon demande du GPL)</w:t>
      </w:r>
    </w:p>
    <w:p w14:paraId="2AAED9C2" w14:textId="4B214621" w:rsidR="00751D3C" w:rsidRPr="00190108" w:rsidRDefault="004E41D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Prépare l</w:t>
      </w:r>
      <w:r w:rsidR="00621955" w:rsidRPr="00190108">
        <w:rPr>
          <w:rFonts w:cs="Arial"/>
          <w:iCs/>
          <w:noProof/>
          <w:szCs w:val="20"/>
          <w:lang w:val="fr-CH"/>
        </w:rPr>
        <w:t>a documentation</w:t>
      </w:r>
      <w:r w:rsidRPr="00190108">
        <w:rPr>
          <w:rFonts w:cs="Arial"/>
          <w:iCs/>
          <w:noProof/>
          <w:szCs w:val="20"/>
          <w:lang w:val="fr-CH"/>
        </w:rPr>
        <w:t xml:space="preserve"> pour le débriefing des entrepreneurs et</w:t>
      </w:r>
      <w:r w:rsidR="00621955" w:rsidRPr="00190108">
        <w:rPr>
          <w:rFonts w:cs="Arial"/>
          <w:iCs/>
          <w:noProof/>
          <w:szCs w:val="20"/>
          <w:lang w:val="fr-CH"/>
        </w:rPr>
        <w:t xml:space="preserve"> des</w:t>
      </w:r>
      <w:r w:rsidRPr="00190108">
        <w:rPr>
          <w:rFonts w:cs="Arial"/>
          <w:iCs/>
          <w:noProof/>
          <w:szCs w:val="20"/>
          <w:lang w:val="fr-CH"/>
        </w:rPr>
        <w:t xml:space="preserve"> fournisseurs</w:t>
      </w:r>
    </w:p>
    <w:p w14:paraId="10E49F4D" w14:textId="5AFD2492" w:rsidR="00751D3C" w:rsidRPr="00190108" w:rsidRDefault="004E41D2" w:rsidP="004D27C9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Prépare l</w:t>
      </w:r>
      <w:r w:rsidR="00621955" w:rsidRPr="00190108">
        <w:rPr>
          <w:rFonts w:cs="Arial"/>
          <w:iCs/>
          <w:noProof/>
          <w:szCs w:val="20"/>
          <w:lang w:val="fr-CH"/>
        </w:rPr>
        <w:t xml:space="preserve">a </w:t>
      </w:r>
      <w:r w:rsidRPr="00190108">
        <w:rPr>
          <w:rFonts w:cs="Arial"/>
          <w:iCs/>
          <w:noProof/>
          <w:szCs w:val="20"/>
          <w:lang w:val="fr-CH"/>
        </w:rPr>
        <w:t>document</w:t>
      </w:r>
      <w:r w:rsidR="00621955" w:rsidRPr="00190108">
        <w:rPr>
          <w:rFonts w:cs="Arial"/>
          <w:iCs/>
          <w:noProof/>
          <w:szCs w:val="20"/>
          <w:lang w:val="fr-CH"/>
        </w:rPr>
        <w:t>ation</w:t>
      </w:r>
      <w:r w:rsidRPr="00190108">
        <w:rPr>
          <w:rFonts w:cs="Arial"/>
          <w:iCs/>
          <w:noProof/>
          <w:szCs w:val="20"/>
          <w:lang w:val="fr-CH"/>
        </w:rPr>
        <w:t xml:space="preserve"> pour l</w:t>
      </w:r>
      <w:r w:rsidR="00621955" w:rsidRPr="00190108">
        <w:rPr>
          <w:rFonts w:cs="Arial"/>
          <w:iCs/>
          <w:noProof/>
          <w:szCs w:val="20"/>
          <w:lang w:val="fr-CH"/>
        </w:rPr>
        <w:t>es</w:t>
      </w:r>
      <w:r w:rsidRPr="00190108">
        <w:rPr>
          <w:rFonts w:cs="Arial"/>
          <w:iCs/>
          <w:noProof/>
          <w:szCs w:val="20"/>
          <w:lang w:val="fr-CH"/>
        </w:rPr>
        <w:t xml:space="preserve"> procédure</w:t>
      </w:r>
      <w:r w:rsidR="00621955" w:rsidRPr="00190108">
        <w:rPr>
          <w:rFonts w:cs="Arial"/>
          <w:iCs/>
          <w:noProof/>
          <w:szCs w:val="20"/>
          <w:lang w:val="fr-CH"/>
        </w:rPr>
        <w:t>s</w:t>
      </w:r>
      <w:r w:rsidRPr="00190108">
        <w:rPr>
          <w:rFonts w:cs="Arial"/>
          <w:iCs/>
          <w:noProof/>
          <w:szCs w:val="20"/>
          <w:lang w:val="fr-CH"/>
        </w:rPr>
        <w:t xml:space="preserve"> de recours</w:t>
      </w:r>
    </w:p>
    <w:p w14:paraId="3BB8581C" w14:textId="3406A286" w:rsidR="00751D3C" w:rsidRPr="00BD76A7" w:rsidRDefault="00816324" w:rsidP="00B301BF">
      <w:pPr>
        <w:pStyle w:val="Listenabsatz"/>
        <w:numPr>
          <w:ilvl w:val="0"/>
          <w:numId w:val="3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Adapte les plans de contrôle et l’a</w:t>
      </w:r>
      <w:r w:rsidR="00B86A21" w:rsidRPr="00190108">
        <w:rPr>
          <w:rFonts w:cs="Arial"/>
          <w:iCs/>
          <w:noProof/>
          <w:szCs w:val="20"/>
          <w:lang w:val="fr-CH"/>
        </w:rPr>
        <w:t>nalyse des risques réalisation selon</w:t>
      </w:r>
      <w:r w:rsidRPr="00190108">
        <w:rPr>
          <w:rFonts w:cs="Arial"/>
          <w:iCs/>
          <w:noProof/>
          <w:szCs w:val="20"/>
          <w:lang w:val="fr-CH"/>
        </w:rPr>
        <w:t xml:space="preserve"> </w:t>
      </w:r>
      <w:r w:rsidR="00621955" w:rsidRPr="00190108">
        <w:rPr>
          <w:rFonts w:cs="Arial"/>
          <w:iCs/>
          <w:noProof/>
          <w:szCs w:val="20"/>
          <w:lang w:val="fr-CH"/>
        </w:rPr>
        <w:t>l’état d</w:t>
      </w:r>
      <w:r w:rsidRPr="00190108">
        <w:rPr>
          <w:rFonts w:cs="Arial"/>
          <w:iCs/>
          <w:noProof/>
          <w:szCs w:val="20"/>
          <w:lang w:val="fr-CH"/>
        </w:rPr>
        <w:t>’avancement du projet</w:t>
      </w:r>
    </w:p>
    <w:p w14:paraId="2A190E21" w14:textId="6B024EDE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5" w:name="_Toc62646779"/>
      <w:r w:rsidRPr="00190108">
        <w:rPr>
          <w:noProof/>
          <w:sz w:val="20"/>
          <w:lang w:val="fr-CH"/>
        </w:rPr>
        <w:t>Coûts</w:t>
      </w:r>
      <w:r w:rsidR="00751D3C" w:rsidRPr="00190108">
        <w:rPr>
          <w:noProof/>
          <w:sz w:val="20"/>
          <w:lang w:val="fr-CH"/>
        </w:rPr>
        <w:t xml:space="preserve"> / </w:t>
      </w:r>
      <w:r w:rsidRPr="00190108">
        <w:rPr>
          <w:noProof/>
          <w:sz w:val="20"/>
          <w:lang w:val="fr-CH"/>
        </w:rPr>
        <w:t>finances</w:t>
      </w:r>
      <w:bookmarkEnd w:id="35"/>
    </w:p>
    <w:p w14:paraId="1E3FC74E" w14:textId="3090DCA7" w:rsidR="00751D3C" w:rsidRPr="00190108" w:rsidRDefault="00BB670D" w:rsidP="004D27C9">
      <w:pPr>
        <w:pStyle w:val="Listenabsatz"/>
        <w:numPr>
          <w:ilvl w:val="0"/>
          <w:numId w:val="3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Apporte sa contribution </w:t>
      </w:r>
      <w:r w:rsidR="004E41D2" w:rsidRPr="00190108">
        <w:rPr>
          <w:rFonts w:cs="Arial"/>
          <w:iCs/>
          <w:noProof/>
          <w:szCs w:val="20"/>
          <w:lang w:val="fr-CH"/>
        </w:rPr>
        <w:t>à l’examen des variantes d’entrepreneur</w:t>
      </w:r>
      <w:r w:rsidRPr="00190108">
        <w:rPr>
          <w:rFonts w:cs="Arial"/>
          <w:iCs/>
          <w:noProof/>
          <w:szCs w:val="20"/>
          <w:lang w:val="fr-CH"/>
        </w:rPr>
        <w:t xml:space="preserve"> sur le plan de la rentabilité</w:t>
      </w:r>
    </w:p>
    <w:p w14:paraId="0FCDC179" w14:textId="406DB07C" w:rsidR="00751D3C" w:rsidRPr="00190108" w:rsidRDefault="004E41D2" w:rsidP="004D27C9">
      <w:pPr>
        <w:pStyle w:val="Listenabsatz"/>
        <w:numPr>
          <w:ilvl w:val="0"/>
          <w:numId w:val="3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Calcule et justifie</w:t>
      </w:r>
      <w:r w:rsidR="00BB670D" w:rsidRPr="00190108">
        <w:rPr>
          <w:rFonts w:cs="Arial"/>
          <w:iCs/>
          <w:noProof/>
          <w:szCs w:val="20"/>
          <w:lang w:val="fr-CH"/>
        </w:rPr>
        <w:t>,</w:t>
      </w:r>
      <w:r w:rsidRPr="00190108">
        <w:rPr>
          <w:rFonts w:cs="Arial"/>
          <w:iCs/>
          <w:noProof/>
          <w:szCs w:val="20"/>
          <w:lang w:val="fr-CH"/>
        </w:rPr>
        <w:t xml:space="preserve"> sur la base des offres</w:t>
      </w:r>
      <w:r w:rsidR="00BB670D" w:rsidRPr="00190108">
        <w:rPr>
          <w:rFonts w:cs="Arial"/>
          <w:iCs/>
          <w:noProof/>
          <w:szCs w:val="20"/>
          <w:lang w:val="fr-CH"/>
        </w:rPr>
        <w:t>,</w:t>
      </w:r>
      <w:r w:rsidRPr="00190108">
        <w:rPr>
          <w:rFonts w:cs="Arial"/>
          <w:iCs/>
          <w:noProof/>
          <w:szCs w:val="20"/>
          <w:lang w:val="fr-CH"/>
        </w:rPr>
        <w:t xml:space="preserve"> les variations de </w:t>
      </w:r>
      <w:r w:rsidR="00BB670D" w:rsidRPr="00190108">
        <w:rPr>
          <w:rFonts w:cs="Arial"/>
          <w:iCs/>
          <w:noProof/>
          <w:szCs w:val="20"/>
          <w:lang w:val="fr-CH"/>
        </w:rPr>
        <w:t xml:space="preserve">coûts </w:t>
      </w:r>
      <w:r w:rsidRPr="00190108">
        <w:rPr>
          <w:rFonts w:cs="Arial"/>
          <w:iCs/>
          <w:noProof/>
          <w:szCs w:val="20"/>
          <w:lang w:val="fr-CH"/>
        </w:rPr>
        <w:t>par rapport au devis</w:t>
      </w:r>
    </w:p>
    <w:p w14:paraId="6383F308" w14:textId="77777777" w:rsidR="00751D3C" w:rsidRPr="00190108" w:rsidRDefault="00751D3C" w:rsidP="004D27C9">
      <w:pPr>
        <w:pStyle w:val="Listenabsatz"/>
        <w:numPr>
          <w:ilvl w:val="0"/>
          <w:numId w:val="3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R</w:t>
      </w:r>
      <w:r w:rsidR="00816324" w:rsidRPr="00190108">
        <w:rPr>
          <w:rFonts w:cs="Arial"/>
          <w:iCs/>
          <w:noProof/>
          <w:szCs w:val="20"/>
          <w:lang w:val="fr-CH"/>
        </w:rPr>
        <w:t>évise le devis</w:t>
      </w:r>
    </w:p>
    <w:p w14:paraId="580F5CF6" w14:textId="77777777" w:rsidR="00751D3C" w:rsidRPr="00190108" w:rsidRDefault="00816324" w:rsidP="004D27C9">
      <w:pPr>
        <w:pStyle w:val="Listenabsatz"/>
        <w:numPr>
          <w:ilvl w:val="0"/>
          <w:numId w:val="3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Établit tous les plans de paiement nécessaires</w:t>
      </w:r>
    </w:p>
    <w:p w14:paraId="606E2826" w14:textId="7AD22576" w:rsidR="00751D3C" w:rsidRPr="00190108" w:rsidRDefault="00BB670D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6" w:name="_Toc62646780"/>
      <w:r w:rsidRPr="00190108">
        <w:rPr>
          <w:noProof/>
          <w:sz w:val="20"/>
          <w:lang w:val="fr-CH"/>
        </w:rPr>
        <w:lastRenderedPageBreak/>
        <w:t>Délais</w:t>
      </w:r>
      <w:bookmarkEnd w:id="36"/>
    </w:p>
    <w:p w14:paraId="7D073163" w14:textId="04064B47" w:rsidR="00751D3C" w:rsidRPr="00190108" w:rsidRDefault="004E41D2" w:rsidP="004D27C9">
      <w:pPr>
        <w:pStyle w:val="Listenabsatz"/>
        <w:numPr>
          <w:ilvl w:val="0"/>
          <w:numId w:val="35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Établit les plans de</w:t>
      </w:r>
      <w:r w:rsidR="00BB670D" w:rsidRPr="00190108">
        <w:rPr>
          <w:rFonts w:cs="Arial"/>
          <w:iCs/>
          <w:noProof/>
          <w:szCs w:val="20"/>
          <w:lang w:val="fr-CH"/>
        </w:rPr>
        <w:t xml:space="preserve">s opérations </w:t>
      </w:r>
      <w:r w:rsidRPr="00190108">
        <w:rPr>
          <w:rFonts w:cs="Arial"/>
          <w:iCs/>
          <w:noProof/>
          <w:szCs w:val="20"/>
          <w:lang w:val="fr-CH"/>
        </w:rPr>
        <w:t xml:space="preserve">et </w:t>
      </w:r>
      <w:r w:rsidR="00BB670D" w:rsidRPr="00190108">
        <w:rPr>
          <w:rFonts w:cs="Arial"/>
          <w:iCs/>
          <w:noProof/>
          <w:szCs w:val="20"/>
          <w:lang w:val="fr-CH"/>
        </w:rPr>
        <w:t xml:space="preserve">les </w:t>
      </w:r>
      <w:r w:rsidRPr="00190108">
        <w:rPr>
          <w:rFonts w:cs="Arial"/>
          <w:iCs/>
          <w:noProof/>
          <w:szCs w:val="20"/>
          <w:lang w:val="fr-CH"/>
        </w:rPr>
        <w:t xml:space="preserve">échéanciers </w:t>
      </w:r>
      <w:r w:rsidR="00BB670D" w:rsidRPr="00190108">
        <w:rPr>
          <w:rFonts w:cs="Arial"/>
          <w:iCs/>
          <w:noProof/>
          <w:szCs w:val="20"/>
          <w:lang w:val="fr-CH"/>
        </w:rPr>
        <w:t>nécessaires à la prise de décision</w:t>
      </w:r>
      <w:r w:rsidRPr="00190108">
        <w:rPr>
          <w:rFonts w:cs="Arial"/>
          <w:iCs/>
          <w:noProof/>
          <w:szCs w:val="20"/>
          <w:lang w:val="fr-CH"/>
        </w:rPr>
        <w:t xml:space="preserve"> pour </w:t>
      </w:r>
      <w:r w:rsidR="00BB670D" w:rsidRPr="00190108">
        <w:rPr>
          <w:rFonts w:cs="Arial"/>
          <w:iCs/>
          <w:noProof/>
          <w:szCs w:val="20"/>
          <w:lang w:val="fr-CH"/>
        </w:rPr>
        <w:t xml:space="preserve">la phase </w:t>
      </w:r>
      <w:r w:rsidRPr="00190108">
        <w:rPr>
          <w:rFonts w:cs="Arial"/>
          <w:iCs/>
          <w:noProof/>
          <w:szCs w:val="20"/>
          <w:lang w:val="fr-CH"/>
        </w:rPr>
        <w:t>d</w:t>
      </w:r>
      <w:r w:rsidR="00BB670D" w:rsidRPr="00190108">
        <w:rPr>
          <w:rFonts w:cs="Arial"/>
          <w:iCs/>
          <w:noProof/>
          <w:szCs w:val="20"/>
          <w:lang w:val="fr-CH"/>
        </w:rPr>
        <w:t>u</w:t>
      </w:r>
      <w:r w:rsidRPr="00190108">
        <w:rPr>
          <w:rFonts w:cs="Arial"/>
          <w:iCs/>
          <w:noProof/>
          <w:szCs w:val="20"/>
          <w:lang w:val="fr-CH"/>
        </w:rPr>
        <w:t xml:space="preserve"> projet</w:t>
      </w:r>
    </w:p>
    <w:p w14:paraId="17FE9F46" w14:textId="2DDF9A53" w:rsidR="00751D3C" w:rsidRPr="00190108" w:rsidRDefault="00B67E09" w:rsidP="004D27C9">
      <w:pPr>
        <w:pStyle w:val="Listenabsatz"/>
        <w:numPr>
          <w:ilvl w:val="0"/>
          <w:numId w:val="35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les plans d’exécution et de phases de </w:t>
      </w:r>
      <w:r w:rsidR="00477D8D" w:rsidRPr="00190108">
        <w:rPr>
          <w:rFonts w:cs="Arial"/>
          <w:iCs/>
          <w:noProof/>
          <w:szCs w:val="20"/>
          <w:lang w:val="fr-CH"/>
        </w:rPr>
        <w:t xml:space="preserve">construction </w:t>
      </w:r>
      <w:r w:rsidR="00BB670D" w:rsidRPr="00190108">
        <w:rPr>
          <w:rFonts w:cs="Arial"/>
          <w:iCs/>
          <w:noProof/>
          <w:szCs w:val="20"/>
          <w:lang w:val="fr-CH"/>
        </w:rPr>
        <w:t>provisoires</w:t>
      </w:r>
    </w:p>
    <w:p w14:paraId="1E310118" w14:textId="136632A5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7" w:name="_Toc62646781"/>
      <w:r w:rsidRPr="00190108">
        <w:rPr>
          <w:noProof/>
          <w:sz w:val="20"/>
          <w:lang w:val="fr-CH"/>
        </w:rPr>
        <w:t>Doc</w:t>
      </w:r>
      <w:r w:rsidR="00751D3C" w:rsidRPr="00190108">
        <w:rPr>
          <w:noProof/>
          <w:sz w:val="20"/>
          <w:lang w:val="fr-CH"/>
        </w:rPr>
        <w:t>umentation</w:t>
      </w:r>
      <w:bookmarkEnd w:id="37"/>
    </w:p>
    <w:p w14:paraId="5903C631" w14:textId="76302F8D" w:rsidR="00751D3C" w:rsidRPr="00190108" w:rsidRDefault="00477D8D" w:rsidP="004D27C9">
      <w:pPr>
        <w:pStyle w:val="Listenabsatz"/>
        <w:numPr>
          <w:ilvl w:val="0"/>
          <w:numId w:val="36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Effectue les adaptations </w:t>
      </w:r>
      <w:r w:rsidR="00B67E09" w:rsidRPr="00190108">
        <w:rPr>
          <w:rFonts w:cs="Arial"/>
          <w:iCs/>
          <w:noProof/>
          <w:szCs w:val="20"/>
          <w:lang w:val="fr-CH"/>
        </w:rPr>
        <w:t>complémentaire</w:t>
      </w:r>
      <w:r w:rsidR="00F84066" w:rsidRPr="00190108">
        <w:rPr>
          <w:rFonts w:cs="Arial"/>
          <w:iCs/>
          <w:noProof/>
          <w:szCs w:val="20"/>
          <w:lang w:val="fr-CH"/>
        </w:rPr>
        <w:t>s</w:t>
      </w:r>
      <w:r w:rsidR="00B67E09" w:rsidRPr="00190108">
        <w:rPr>
          <w:rFonts w:cs="Arial"/>
          <w:iCs/>
          <w:noProof/>
          <w:szCs w:val="20"/>
          <w:lang w:val="fr-CH"/>
        </w:rPr>
        <w:t xml:space="preserve"> des plans pour les variantes d’exécution approuvées</w:t>
      </w:r>
    </w:p>
    <w:p w14:paraId="00D722CA" w14:textId="7690BFA3" w:rsidR="00751D3C" w:rsidRPr="00190108" w:rsidRDefault="00477D8D" w:rsidP="004D27C9">
      <w:pPr>
        <w:pStyle w:val="Listenabsatz"/>
        <w:numPr>
          <w:ilvl w:val="0"/>
          <w:numId w:val="36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Transmets </w:t>
      </w:r>
      <w:r w:rsidR="00B67E09" w:rsidRPr="00190108">
        <w:rPr>
          <w:rFonts w:cs="Arial"/>
          <w:iCs/>
          <w:noProof/>
          <w:szCs w:val="20"/>
          <w:lang w:val="fr-CH"/>
        </w:rPr>
        <w:t xml:space="preserve">les offres </w:t>
      </w:r>
      <w:r w:rsidRPr="00190108">
        <w:rPr>
          <w:rFonts w:cs="Arial"/>
          <w:iCs/>
          <w:noProof/>
          <w:szCs w:val="20"/>
          <w:lang w:val="fr-CH"/>
        </w:rPr>
        <w:t xml:space="preserve">remises </w:t>
      </w:r>
      <w:r w:rsidR="00B67E09" w:rsidRPr="00190108">
        <w:rPr>
          <w:rFonts w:cs="Arial"/>
          <w:iCs/>
          <w:noProof/>
          <w:szCs w:val="20"/>
          <w:lang w:val="fr-CH"/>
        </w:rPr>
        <w:t>à la direction générale du projet</w:t>
      </w:r>
    </w:p>
    <w:p w14:paraId="585E62D1" w14:textId="2A14C40E" w:rsidR="00751D3C" w:rsidRPr="00190108" w:rsidRDefault="00477D8D" w:rsidP="004D27C9">
      <w:pPr>
        <w:pStyle w:val="Listenabsatz"/>
        <w:numPr>
          <w:ilvl w:val="0"/>
          <w:numId w:val="36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Documents </w:t>
      </w:r>
      <w:r w:rsidR="00B67E09" w:rsidRPr="00190108">
        <w:rPr>
          <w:rFonts w:cs="Arial"/>
          <w:iCs/>
          <w:noProof/>
          <w:szCs w:val="20"/>
          <w:lang w:val="fr-CH"/>
        </w:rPr>
        <w:t>d’appel d’offres</w:t>
      </w:r>
    </w:p>
    <w:p w14:paraId="3801D80D" w14:textId="77777777" w:rsidR="00751D3C" w:rsidRPr="00190108" w:rsidRDefault="00B67E09" w:rsidP="004D27C9">
      <w:pPr>
        <w:pStyle w:val="Listenabsatz"/>
        <w:numPr>
          <w:ilvl w:val="0"/>
          <w:numId w:val="36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Documents d’évaluation</w:t>
      </w:r>
    </w:p>
    <w:p w14:paraId="39CA2DC9" w14:textId="75736183" w:rsidR="00751D3C" w:rsidRPr="00190108" w:rsidRDefault="00052EDC" w:rsidP="00B301BF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38" w:name="_Toc62646782"/>
      <w:r w:rsidRPr="00190108">
        <w:rPr>
          <w:noProof/>
          <w:sz w:val="20"/>
          <w:lang w:val="fr-CH"/>
        </w:rPr>
        <w:t xml:space="preserve">Phase </w:t>
      </w:r>
      <w:r w:rsidR="004A33B7" w:rsidRPr="00190108">
        <w:rPr>
          <w:noProof/>
          <w:sz w:val="20"/>
          <w:lang w:val="fr-CH"/>
        </w:rPr>
        <w:t>de projet</w:t>
      </w:r>
      <w:r w:rsidR="0012568E" w:rsidRPr="00190108">
        <w:rPr>
          <w:noProof/>
          <w:sz w:val="20"/>
          <w:lang w:val="fr-CH"/>
        </w:rPr>
        <w:t> :</w:t>
      </w:r>
      <w:r w:rsidR="004A33B7" w:rsidRPr="00190108">
        <w:rPr>
          <w:noProof/>
          <w:sz w:val="20"/>
          <w:lang w:val="fr-CH"/>
        </w:rPr>
        <w:t xml:space="preserve"> document</w:t>
      </w:r>
      <w:r w:rsidR="00974FF3" w:rsidRPr="00190108">
        <w:rPr>
          <w:noProof/>
          <w:sz w:val="20"/>
          <w:lang w:val="fr-CH"/>
        </w:rPr>
        <w:t>s</w:t>
      </w:r>
      <w:r w:rsidR="004A33B7" w:rsidRPr="00190108">
        <w:rPr>
          <w:noProof/>
          <w:sz w:val="20"/>
          <w:lang w:val="fr-CH"/>
        </w:rPr>
        <w:t xml:space="preserve"> pour l’exécution</w:t>
      </w:r>
      <w:bookmarkEnd w:id="38"/>
    </w:p>
    <w:p w14:paraId="1C4B414D" w14:textId="26D030AE" w:rsidR="00751D3C" w:rsidRPr="00190108" w:rsidRDefault="00751D3C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39" w:name="_Toc62646783"/>
      <w:r w:rsidRPr="00190108">
        <w:rPr>
          <w:noProof/>
          <w:sz w:val="20"/>
          <w:lang w:val="fr-CH"/>
        </w:rPr>
        <w:t>Organisation</w:t>
      </w:r>
      <w:bookmarkEnd w:id="39"/>
    </w:p>
    <w:p w14:paraId="0E14F32E" w14:textId="77777777" w:rsidR="00751D3C" w:rsidRPr="00190108" w:rsidRDefault="00751D3C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</w:t>
      </w:r>
      <w:r w:rsidR="00B67E09" w:rsidRPr="00190108">
        <w:rPr>
          <w:rFonts w:cs="Arial"/>
          <w:iCs/>
          <w:noProof/>
          <w:szCs w:val="20"/>
          <w:lang w:val="fr-CH"/>
        </w:rPr>
        <w:t>ctualise son organisation de projet interne</w:t>
      </w:r>
    </w:p>
    <w:p w14:paraId="54C1D4C5" w14:textId="3050CB95" w:rsidR="00751D3C" w:rsidRPr="00190108" w:rsidRDefault="00751D3C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ctualise les </w:t>
      </w:r>
      <w:r w:rsidR="00052EDC" w:rsidRPr="00190108">
        <w:rPr>
          <w:rFonts w:cs="Arial"/>
          <w:iCs/>
          <w:noProof/>
          <w:szCs w:val="20"/>
          <w:lang w:val="fr-CH"/>
        </w:rPr>
        <w:t xml:space="preserve">chances et </w:t>
      </w:r>
      <w:r w:rsidR="004E41D2" w:rsidRPr="00190108">
        <w:rPr>
          <w:rFonts w:cs="Arial"/>
          <w:iCs/>
          <w:noProof/>
          <w:szCs w:val="20"/>
          <w:lang w:val="fr-CH"/>
        </w:rPr>
        <w:t>risques du projet du point de vue de l’auteur du projet</w:t>
      </w:r>
    </w:p>
    <w:p w14:paraId="2B0C7816" w14:textId="269EEBEC" w:rsidR="00751D3C" w:rsidRPr="00190108" w:rsidRDefault="00751D3C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Organis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e le service de </w:t>
      </w:r>
      <w:r w:rsidR="00052EDC" w:rsidRPr="00190108">
        <w:rPr>
          <w:rFonts w:cs="Arial"/>
          <w:iCs/>
          <w:noProof/>
          <w:szCs w:val="20"/>
          <w:lang w:val="fr-CH"/>
        </w:rPr>
        <w:t>piquet de l’</w:t>
      </w:r>
      <w:r w:rsidR="004E41D2" w:rsidRPr="00190108">
        <w:rPr>
          <w:rFonts w:cs="Arial"/>
          <w:iCs/>
          <w:noProof/>
          <w:szCs w:val="20"/>
          <w:lang w:val="fr-CH"/>
        </w:rPr>
        <w:t>auteur du projet</w:t>
      </w:r>
    </w:p>
    <w:p w14:paraId="1867BAC3" w14:textId="2B44940A" w:rsidR="00751D3C" w:rsidRPr="00190108" w:rsidRDefault="00751D3C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Organis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e le système de </w:t>
      </w:r>
      <w:r w:rsidR="00052EDC" w:rsidRPr="00190108">
        <w:rPr>
          <w:rFonts w:cs="Arial"/>
          <w:iCs/>
          <w:noProof/>
          <w:szCs w:val="20"/>
          <w:lang w:val="fr-CH"/>
        </w:rPr>
        <w:t xml:space="preserve">gestion des </w:t>
      </w:r>
      <w:r w:rsidR="004E41D2" w:rsidRPr="00190108">
        <w:rPr>
          <w:rFonts w:cs="Arial"/>
          <w:iCs/>
          <w:noProof/>
          <w:szCs w:val="20"/>
          <w:lang w:val="fr-CH"/>
        </w:rPr>
        <w:t>modification</w:t>
      </w:r>
      <w:r w:rsidR="00052EDC" w:rsidRPr="00190108">
        <w:rPr>
          <w:rFonts w:cs="Arial"/>
          <w:iCs/>
          <w:noProof/>
          <w:szCs w:val="20"/>
          <w:lang w:val="fr-CH"/>
        </w:rPr>
        <w:t>s</w:t>
      </w:r>
      <w:r w:rsidR="004E41D2" w:rsidRPr="00190108">
        <w:rPr>
          <w:rFonts w:cs="Arial"/>
          <w:iCs/>
          <w:noProof/>
          <w:szCs w:val="20"/>
          <w:lang w:val="fr-CH"/>
        </w:rPr>
        <w:t xml:space="preserve"> du projet de l’auteur du projet</w:t>
      </w:r>
    </w:p>
    <w:p w14:paraId="5E748B5A" w14:textId="02A5399C" w:rsidR="00751D3C" w:rsidRPr="00190108" w:rsidRDefault="004E41D2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Sollicite et évalue les </w:t>
      </w:r>
      <w:r w:rsidR="00052EDC" w:rsidRPr="00190108">
        <w:rPr>
          <w:rFonts w:cs="Arial"/>
          <w:iCs/>
          <w:noProof/>
          <w:szCs w:val="20"/>
          <w:lang w:val="fr-CH"/>
        </w:rPr>
        <w:t>clarifications</w:t>
      </w:r>
      <w:r w:rsidR="005C553D" w:rsidRPr="00190108">
        <w:rPr>
          <w:rFonts w:cs="Arial"/>
          <w:iCs/>
          <w:noProof/>
          <w:szCs w:val="20"/>
          <w:lang w:val="fr-CH"/>
        </w:rPr>
        <w:t xml:space="preserve"> spécifiques</w:t>
      </w:r>
    </w:p>
    <w:p w14:paraId="3812E499" w14:textId="179FC601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Propose </w:t>
      </w:r>
      <w:r w:rsidR="00052EDC" w:rsidRPr="00190108">
        <w:rPr>
          <w:rFonts w:cs="Arial"/>
          <w:iCs/>
          <w:noProof/>
          <w:szCs w:val="20"/>
          <w:lang w:val="fr-CH"/>
        </w:rPr>
        <w:t xml:space="preserve">une répartition </w:t>
      </w:r>
      <w:r w:rsidRPr="00190108">
        <w:rPr>
          <w:rFonts w:cs="Arial"/>
          <w:iCs/>
          <w:noProof/>
          <w:szCs w:val="20"/>
          <w:lang w:val="fr-CH"/>
        </w:rPr>
        <w:t>des tâches et des responsabilités pour l’établissement des documents d’exécution en cas de variantes d’entrepreneur</w:t>
      </w:r>
    </w:p>
    <w:p w14:paraId="47D88072" w14:textId="238377A9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Prépare l</w:t>
      </w:r>
      <w:r w:rsidR="003406A6" w:rsidRPr="00190108">
        <w:rPr>
          <w:rFonts w:cs="Arial"/>
          <w:iCs/>
          <w:noProof/>
          <w:szCs w:val="20"/>
          <w:lang w:val="fr-CH"/>
        </w:rPr>
        <w:t xml:space="preserve">a </w:t>
      </w:r>
      <w:r w:rsidRPr="00190108">
        <w:rPr>
          <w:rFonts w:cs="Arial"/>
          <w:iCs/>
          <w:noProof/>
          <w:szCs w:val="20"/>
          <w:lang w:val="fr-CH"/>
        </w:rPr>
        <w:t>document</w:t>
      </w:r>
      <w:r w:rsidR="003406A6" w:rsidRPr="00190108">
        <w:rPr>
          <w:rFonts w:cs="Arial"/>
          <w:iCs/>
          <w:noProof/>
          <w:szCs w:val="20"/>
          <w:lang w:val="fr-CH"/>
        </w:rPr>
        <w:t>ation</w:t>
      </w:r>
      <w:r w:rsidRPr="00190108">
        <w:rPr>
          <w:rFonts w:cs="Arial"/>
          <w:iCs/>
          <w:noProof/>
          <w:szCs w:val="20"/>
          <w:lang w:val="fr-CH"/>
        </w:rPr>
        <w:t xml:space="preserve"> </w:t>
      </w:r>
      <w:r w:rsidR="003406A6" w:rsidRPr="00190108">
        <w:rPr>
          <w:rFonts w:cs="Arial"/>
          <w:iCs/>
          <w:noProof/>
          <w:szCs w:val="20"/>
          <w:lang w:val="fr-CH"/>
        </w:rPr>
        <w:t>pour les</w:t>
      </w:r>
      <w:r w:rsidR="00C61874" w:rsidRPr="00190108">
        <w:rPr>
          <w:rFonts w:cs="Arial"/>
          <w:iCs/>
          <w:noProof/>
          <w:szCs w:val="20"/>
          <w:lang w:val="fr-CH"/>
        </w:rPr>
        <w:t xml:space="preserve"> travaux de</w:t>
      </w:r>
      <w:r w:rsidRPr="00190108">
        <w:rPr>
          <w:rFonts w:cs="Arial"/>
          <w:iCs/>
          <w:noProof/>
          <w:szCs w:val="20"/>
          <w:lang w:val="fr-CH"/>
        </w:rPr>
        <w:t xml:space="preserve"> relations publiques</w:t>
      </w:r>
    </w:p>
    <w:p w14:paraId="57C47E76" w14:textId="0592495E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Vérifie les cahiers des charges des projets et </w:t>
      </w:r>
      <w:r w:rsidR="003406A6" w:rsidRPr="00190108">
        <w:rPr>
          <w:rFonts w:cs="Arial"/>
          <w:iCs/>
          <w:noProof/>
          <w:szCs w:val="20"/>
          <w:lang w:val="fr-CH"/>
        </w:rPr>
        <w:t xml:space="preserve">contribue </w:t>
      </w:r>
      <w:r w:rsidRPr="00190108">
        <w:rPr>
          <w:rFonts w:cs="Arial"/>
          <w:iCs/>
          <w:noProof/>
          <w:szCs w:val="20"/>
          <w:lang w:val="fr-CH"/>
        </w:rPr>
        <w:t>à leur actualisation</w:t>
      </w:r>
    </w:p>
    <w:p w14:paraId="28346809" w14:textId="50B3ED37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Vérifie les cahiers des charges «</w:t>
      </w:r>
      <w:r w:rsidR="002F27C0" w:rsidRPr="00190108">
        <w:rPr>
          <w:rFonts w:cs="Arial"/>
          <w:iCs/>
          <w:noProof/>
          <w:szCs w:val="20"/>
          <w:lang w:val="fr-CH"/>
        </w:rPr>
        <w:t> </w:t>
      </w:r>
      <w:r w:rsidRPr="00190108">
        <w:rPr>
          <w:rFonts w:cs="Arial"/>
          <w:iCs/>
          <w:noProof/>
          <w:szCs w:val="20"/>
          <w:lang w:val="fr-CH"/>
        </w:rPr>
        <w:t>tests</w:t>
      </w:r>
      <w:r w:rsidR="002F27C0" w:rsidRPr="00190108">
        <w:rPr>
          <w:rFonts w:cs="Arial"/>
          <w:iCs/>
          <w:noProof/>
          <w:szCs w:val="20"/>
          <w:lang w:val="fr-CH"/>
        </w:rPr>
        <w:t> </w:t>
      </w:r>
      <w:r w:rsidRPr="00190108">
        <w:rPr>
          <w:rFonts w:cs="Arial"/>
          <w:iCs/>
          <w:noProof/>
          <w:szCs w:val="20"/>
          <w:lang w:val="fr-CH"/>
        </w:rPr>
        <w:t>»</w:t>
      </w:r>
    </w:p>
    <w:p w14:paraId="7D87DBB6" w14:textId="0D96B679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Complète </w:t>
      </w:r>
      <w:r w:rsidR="003406A6" w:rsidRPr="00190108">
        <w:rPr>
          <w:rFonts w:cs="Arial"/>
          <w:iCs/>
          <w:noProof/>
          <w:szCs w:val="20"/>
          <w:lang w:val="fr-CH"/>
        </w:rPr>
        <w:t>l</w:t>
      </w:r>
      <w:r w:rsidR="00974FF3" w:rsidRPr="00190108">
        <w:rPr>
          <w:rFonts w:cs="Arial"/>
          <w:iCs/>
          <w:noProof/>
          <w:szCs w:val="20"/>
          <w:lang w:val="fr-CH"/>
        </w:rPr>
        <w:t>e</w:t>
      </w:r>
      <w:r w:rsidRPr="00190108">
        <w:rPr>
          <w:rFonts w:cs="Arial"/>
          <w:iCs/>
          <w:noProof/>
          <w:szCs w:val="20"/>
          <w:lang w:val="fr-CH"/>
        </w:rPr>
        <w:t xml:space="preserve"> PQM </w:t>
      </w:r>
      <w:r w:rsidR="003406A6" w:rsidRPr="00190108">
        <w:rPr>
          <w:rFonts w:cs="Arial"/>
          <w:iCs/>
          <w:noProof/>
          <w:szCs w:val="20"/>
          <w:lang w:val="fr-CH"/>
        </w:rPr>
        <w:t xml:space="preserve">spécifique à la </w:t>
      </w:r>
      <w:r w:rsidRPr="00190108">
        <w:rPr>
          <w:rFonts w:cs="Arial"/>
          <w:iCs/>
          <w:noProof/>
          <w:szCs w:val="20"/>
          <w:lang w:val="fr-CH"/>
        </w:rPr>
        <w:t xml:space="preserve">phase </w:t>
      </w:r>
      <w:r w:rsidR="003406A6" w:rsidRPr="00190108">
        <w:rPr>
          <w:rFonts w:cs="Arial"/>
          <w:iCs/>
          <w:noProof/>
          <w:szCs w:val="20"/>
          <w:lang w:val="fr-CH"/>
        </w:rPr>
        <w:t xml:space="preserve">du projet </w:t>
      </w:r>
      <w:r w:rsidRPr="00190108">
        <w:rPr>
          <w:rFonts w:cs="Arial"/>
          <w:iCs/>
          <w:noProof/>
          <w:szCs w:val="20"/>
          <w:lang w:val="fr-CH"/>
        </w:rPr>
        <w:t>avec la réglementation du flux de documents (plans de contrôle, validation, liste de fourniture des plans, etc.), l</w:t>
      </w:r>
      <w:r w:rsidR="003406A6" w:rsidRPr="00190108">
        <w:rPr>
          <w:rFonts w:cs="Arial"/>
          <w:iCs/>
          <w:noProof/>
          <w:szCs w:val="20"/>
          <w:lang w:val="fr-CH"/>
        </w:rPr>
        <w:t xml:space="preserve">e système </w:t>
      </w:r>
      <w:r w:rsidRPr="00190108">
        <w:rPr>
          <w:rFonts w:cs="Arial"/>
          <w:iCs/>
          <w:noProof/>
          <w:szCs w:val="20"/>
          <w:lang w:val="fr-CH"/>
        </w:rPr>
        <w:t>d’a</w:t>
      </w:r>
      <w:r w:rsidR="003406A6" w:rsidRPr="00190108">
        <w:rPr>
          <w:rFonts w:cs="Arial"/>
          <w:iCs/>
          <w:noProof/>
          <w:szCs w:val="20"/>
          <w:lang w:val="fr-CH"/>
        </w:rPr>
        <w:t>pprobation</w:t>
      </w:r>
      <w:r w:rsidRPr="00190108">
        <w:rPr>
          <w:rFonts w:cs="Arial"/>
          <w:iCs/>
          <w:noProof/>
          <w:szCs w:val="20"/>
          <w:lang w:val="fr-CH"/>
        </w:rPr>
        <w:t xml:space="preserve"> et le système de</w:t>
      </w:r>
      <w:r w:rsidR="003406A6" w:rsidRPr="00190108">
        <w:rPr>
          <w:rFonts w:cs="Arial"/>
          <w:iCs/>
          <w:noProof/>
          <w:szCs w:val="20"/>
          <w:lang w:val="fr-CH"/>
        </w:rPr>
        <w:t xml:space="preserve"> gestion des </w:t>
      </w:r>
      <w:r w:rsidRPr="00190108">
        <w:rPr>
          <w:rFonts w:cs="Arial"/>
          <w:iCs/>
          <w:noProof/>
          <w:szCs w:val="20"/>
          <w:lang w:val="fr-CH"/>
        </w:rPr>
        <w:t>modifications</w:t>
      </w:r>
    </w:p>
    <w:p w14:paraId="6004C908" w14:textId="69E2F202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Participe aux </w:t>
      </w:r>
      <w:r w:rsidR="00911070" w:rsidRPr="00190108">
        <w:rPr>
          <w:rFonts w:cs="Arial"/>
          <w:iCs/>
          <w:noProof/>
          <w:szCs w:val="20"/>
          <w:lang w:val="fr-CH"/>
        </w:rPr>
        <w:t>séance</w:t>
      </w:r>
      <w:r w:rsidRPr="00190108">
        <w:rPr>
          <w:rFonts w:cs="Arial"/>
          <w:iCs/>
          <w:noProof/>
          <w:szCs w:val="20"/>
          <w:lang w:val="fr-CH"/>
        </w:rPr>
        <w:t>s de la direction des travaux et de la direction générale des travaux selon les instructions de la direction des travaux</w:t>
      </w:r>
    </w:p>
    <w:p w14:paraId="32A111BF" w14:textId="2255C61B" w:rsidR="00751D3C" w:rsidRPr="00190108" w:rsidRDefault="004E6161" w:rsidP="004D27C9">
      <w:pPr>
        <w:pStyle w:val="Listenabsatz"/>
        <w:numPr>
          <w:ilvl w:val="0"/>
          <w:numId w:val="3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E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st </w:t>
      </w:r>
      <w:r w:rsidRPr="00190108">
        <w:rPr>
          <w:rFonts w:cs="Arial"/>
          <w:iCs/>
          <w:noProof/>
          <w:szCs w:val="20"/>
          <w:lang w:val="fr-CH"/>
        </w:rPr>
        <w:t>responsable de l’établissement en bonne et due forme de</w:t>
      </w:r>
      <w:r w:rsidR="00337D65" w:rsidRPr="00190108">
        <w:rPr>
          <w:rFonts w:cs="Arial"/>
          <w:iCs/>
          <w:noProof/>
          <w:szCs w:val="20"/>
          <w:lang w:val="fr-CH"/>
        </w:rPr>
        <w:t xml:space="preserve"> la</w:t>
      </w:r>
      <w:r w:rsidRPr="00190108">
        <w:rPr>
          <w:rFonts w:cs="Arial"/>
          <w:iCs/>
          <w:noProof/>
          <w:szCs w:val="20"/>
          <w:lang w:val="fr-CH"/>
        </w:rPr>
        <w:t xml:space="preserve"> document</w:t>
      </w:r>
      <w:r w:rsidR="00337D65" w:rsidRPr="00190108">
        <w:rPr>
          <w:rFonts w:cs="Arial"/>
          <w:iCs/>
          <w:noProof/>
          <w:szCs w:val="20"/>
          <w:lang w:val="fr-CH"/>
        </w:rPr>
        <w:t>ation</w:t>
      </w:r>
      <w:r w:rsidRPr="00190108">
        <w:rPr>
          <w:rFonts w:cs="Arial"/>
          <w:iCs/>
          <w:noProof/>
          <w:szCs w:val="20"/>
          <w:lang w:val="fr-CH"/>
        </w:rPr>
        <w:t xml:space="preserve"> requis</w:t>
      </w:r>
      <w:r w:rsidR="00337D65" w:rsidRPr="00190108">
        <w:rPr>
          <w:rFonts w:cs="Arial"/>
          <w:iCs/>
          <w:noProof/>
          <w:szCs w:val="20"/>
          <w:lang w:val="fr-CH"/>
        </w:rPr>
        <w:t>e</w:t>
      </w:r>
      <w:r w:rsidRPr="00190108">
        <w:rPr>
          <w:rFonts w:cs="Arial"/>
          <w:iCs/>
          <w:noProof/>
          <w:szCs w:val="20"/>
          <w:lang w:val="fr-CH"/>
        </w:rPr>
        <w:t xml:space="preserve"> pour la réalisation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 </w:t>
      </w:r>
    </w:p>
    <w:p w14:paraId="68329E0E" w14:textId="3F787485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0" w:name="_Toc62646784"/>
      <w:r w:rsidRPr="00190108">
        <w:rPr>
          <w:noProof/>
          <w:sz w:val="20"/>
          <w:lang w:val="fr-CH"/>
        </w:rPr>
        <w:t>Descriptif et visualisation</w:t>
      </w:r>
      <w:bookmarkEnd w:id="40"/>
    </w:p>
    <w:p w14:paraId="78E67ED6" w14:textId="5417DF8B" w:rsidR="00751D3C" w:rsidRPr="006B497C" w:rsidRDefault="00B67E09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Vérifie et actualise l</w:t>
      </w:r>
      <w:r w:rsidR="00337D65" w:rsidRPr="006B497C">
        <w:rPr>
          <w:rFonts w:cs="Arial"/>
          <w:iCs/>
          <w:noProof/>
          <w:szCs w:val="20"/>
          <w:lang w:val="fr-CH"/>
        </w:rPr>
        <w:t xml:space="preserve">a </w:t>
      </w:r>
      <w:r w:rsidRPr="006B497C">
        <w:rPr>
          <w:rFonts w:cs="Arial"/>
          <w:iCs/>
          <w:noProof/>
          <w:szCs w:val="20"/>
          <w:lang w:val="fr-CH"/>
        </w:rPr>
        <w:t>document</w:t>
      </w:r>
      <w:r w:rsidR="00337D65" w:rsidRPr="006B497C">
        <w:rPr>
          <w:rFonts w:cs="Arial"/>
          <w:iCs/>
          <w:noProof/>
          <w:szCs w:val="20"/>
          <w:lang w:val="fr-CH"/>
        </w:rPr>
        <w:t>ation</w:t>
      </w:r>
      <w:r w:rsidRPr="006B497C">
        <w:rPr>
          <w:rFonts w:cs="Arial"/>
          <w:iCs/>
          <w:noProof/>
          <w:szCs w:val="20"/>
          <w:lang w:val="fr-CH"/>
        </w:rPr>
        <w:t xml:space="preserve">, </w:t>
      </w:r>
      <w:r w:rsidR="00337D65" w:rsidRPr="006B497C">
        <w:rPr>
          <w:rFonts w:cs="Arial"/>
          <w:iCs/>
          <w:noProof/>
          <w:szCs w:val="20"/>
          <w:lang w:val="fr-CH"/>
        </w:rPr>
        <w:t xml:space="preserve">les </w:t>
      </w:r>
      <w:r w:rsidRPr="006B497C">
        <w:rPr>
          <w:rFonts w:cs="Arial"/>
          <w:iCs/>
          <w:noProof/>
          <w:szCs w:val="20"/>
          <w:lang w:val="fr-CH"/>
        </w:rPr>
        <w:t xml:space="preserve">consignes et </w:t>
      </w:r>
      <w:r w:rsidR="00337D65" w:rsidRPr="006B497C">
        <w:rPr>
          <w:rFonts w:cs="Arial"/>
          <w:iCs/>
          <w:noProof/>
          <w:szCs w:val="20"/>
          <w:lang w:val="fr-CH"/>
        </w:rPr>
        <w:t xml:space="preserve">les </w:t>
      </w:r>
      <w:r w:rsidRPr="006B497C">
        <w:rPr>
          <w:rFonts w:cs="Arial"/>
          <w:iCs/>
          <w:noProof/>
          <w:szCs w:val="20"/>
          <w:lang w:val="fr-CH"/>
        </w:rPr>
        <w:t xml:space="preserve">objectifs disponibles </w:t>
      </w:r>
      <w:r w:rsidR="00337D65" w:rsidRPr="006B497C">
        <w:rPr>
          <w:rFonts w:cs="Arial"/>
          <w:iCs/>
          <w:noProof/>
          <w:szCs w:val="20"/>
          <w:lang w:val="fr-CH"/>
        </w:rPr>
        <w:t>à ce stade du projet</w:t>
      </w:r>
    </w:p>
    <w:p w14:paraId="3D9CCC55" w14:textId="3C7A3D1F" w:rsidR="00751D3C" w:rsidRPr="006B497C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Se procure et compile l</w:t>
      </w:r>
      <w:r w:rsidR="00337D65" w:rsidRPr="006B497C">
        <w:rPr>
          <w:rFonts w:cs="Arial"/>
          <w:iCs/>
          <w:noProof/>
          <w:szCs w:val="20"/>
          <w:lang w:val="fr-CH"/>
        </w:rPr>
        <w:t>a</w:t>
      </w:r>
      <w:r w:rsidRPr="006B497C">
        <w:rPr>
          <w:rFonts w:cs="Arial"/>
          <w:iCs/>
          <w:noProof/>
          <w:szCs w:val="20"/>
          <w:lang w:val="fr-CH"/>
        </w:rPr>
        <w:t xml:space="preserve"> document</w:t>
      </w:r>
      <w:r w:rsidR="00337D65" w:rsidRPr="006B497C">
        <w:rPr>
          <w:rFonts w:cs="Arial"/>
          <w:iCs/>
          <w:noProof/>
          <w:szCs w:val="20"/>
          <w:lang w:val="fr-CH"/>
        </w:rPr>
        <w:t>ation</w:t>
      </w:r>
      <w:r w:rsidRPr="006B497C">
        <w:rPr>
          <w:rFonts w:cs="Arial"/>
          <w:iCs/>
          <w:noProof/>
          <w:szCs w:val="20"/>
          <w:lang w:val="fr-CH"/>
        </w:rPr>
        <w:t xml:space="preserve"> complémentaire et actualisé</w:t>
      </w:r>
      <w:r w:rsidR="00337D65" w:rsidRPr="006B497C">
        <w:rPr>
          <w:rFonts w:cs="Arial"/>
          <w:iCs/>
          <w:noProof/>
          <w:szCs w:val="20"/>
          <w:lang w:val="fr-CH"/>
        </w:rPr>
        <w:t>e</w:t>
      </w:r>
    </w:p>
    <w:p w14:paraId="4357A4A2" w14:textId="08369E3D" w:rsidR="00751D3C" w:rsidRPr="006B497C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6B497C">
        <w:rPr>
          <w:rFonts w:cs="Arial"/>
          <w:noProof/>
          <w:szCs w:val="20"/>
          <w:lang w:val="fr-CH"/>
        </w:rPr>
        <w:t>Prépare l</w:t>
      </w:r>
      <w:r w:rsidR="00337D65" w:rsidRPr="006B497C">
        <w:rPr>
          <w:rFonts w:cs="Arial"/>
          <w:noProof/>
          <w:szCs w:val="20"/>
          <w:lang w:val="fr-CH"/>
        </w:rPr>
        <w:t>a</w:t>
      </w:r>
      <w:r w:rsidRPr="006B497C">
        <w:rPr>
          <w:rFonts w:cs="Arial"/>
          <w:noProof/>
          <w:szCs w:val="20"/>
          <w:lang w:val="fr-CH"/>
        </w:rPr>
        <w:t xml:space="preserve"> document</w:t>
      </w:r>
      <w:r w:rsidR="00337D65" w:rsidRPr="006B497C">
        <w:rPr>
          <w:rFonts w:cs="Arial"/>
          <w:noProof/>
          <w:szCs w:val="20"/>
          <w:lang w:val="fr-CH"/>
        </w:rPr>
        <w:t>ation</w:t>
      </w:r>
      <w:r w:rsidRPr="006B497C">
        <w:rPr>
          <w:rFonts w:cs="Arial"/>
          <w:noProof/>
          <w:szCs w:val="20"/>
          <w:lang w:val="fr-CH"/>
        </w:rPr>
        <w:t xml:space="preserve"> </w:t>
      </w:r>
      <w:r w:rsidR="00337D65" w:rsidRPr="006B497C">
        <w:rPr>
          <w:rFonts w:cs="Arial"/>
          <w:noProof/>
          <w:szCs w:val="20"/>
          <w:lang w:val="fr-CH"/>
        </w:rPr>
        <w:t xml:space="preserve">nécessaire pour les </w:t>
      </w:r>
      <w:r w:rsidRPr="006B497C">
        <w:rPr>
          <w:rFonts w:cs="Arial"/>
          <w:noProof/>
          <w:szCs w:val="20"/>
          <w:lang w:val="fr-CH"/>
        </w:rPr>
        <w:t>autorisations d’exécution</w:t>
      </w:r>
    </w:p>
    <w:p w14:paraId="1453A6D5" w14:textId="58949BBB" w:rsidR="00751D3C" w:rsidRPr="006B497C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Prépare </w:t>
      </w:r>
      <w:r w:rsidR="00337D65" w:rsidRPr="006B497C">
        <w:rPr>
          <w:rFonts w:cs="Arial"/>
          <w:iCs/>
          <w:noProof/>
          <w:szCs w:val="20"/>
          <w:lang w:val="fr-CH"/>
        </w:rPr>
        <w:t>la documentation nécessaire pour les</w:t>
      </w:r>
      <w:r w:rsidRPr="006B497C">
        <w:rPr>
          <w:rFonts w:cs="Arial"/>
          <w:iCs/>
          <w:noProof/>
          <w:szCs w:val="20"/>
          <w:lang w:val="fr-CH"/>
        </w:rPr>
        <w:t xml:space="preserve"> autorisations spéciales</w:t>
      </w:r>
    </w:p>
    <w:p w14:paraId="6833F3E5" w14:textId="4947C122" w:rsidR="00751D3C" w:rsidRPr="006B497C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Propose</w:t>
      </w:r>
      <w:r w:rsidR="00337D65" w:rsidRPr="006B497C">
        <w:rPr>
          <w:rFonts w:cs="Arial"/>
          <w:iCs/>
          <w:noProof/>
          <w:szCs w:val="20"/>
          <w:lang w:val="fr-CH"/>
        </w:rPr>
        <w:t xml:space="preserve"> la réalisation d</w:t>
      </w:r>
      <w:r w:rsidR="005C553D" w:rsidRPr="006B497C">
        <w:rPr>
          <w:rFonts w:cs="Arial"/>
          <w:iCs/>
          <w:noProof/>
          <w:szCs w:val="20"/>
          <w:lang w:val="fr-CH"/>
        </w:rPr>
        <w:t>e relevés et d’états des lieux</w:t>
      </w:r>
      <w:r w:rsidRPr="006B497C">
        <w:rPr>
          <w:rFonts w:cs="Arial"/>
          <w:iCs/>
          <w:noProof/>
          <w:szCs w:val="20"/>
          <w:lang w:val="fr-CH"/>
        </w:rPr>
        <w:t xml:space="preserve"> </w:t>
      </w:r>
      <w:r w:rsidR="005C553D" w:rsidRPr="006B497C">
        <w:rPr>
          <w:rFonts w:cs="Arial"/>
          <w:iCs/>
          <w:noProof/>
          <w:szCs w:val="20"/>
          <w:lang w:val="fr-CH"/>
        </w:rPr>
        <w:t xml:space="preserve">comme </w:t>
      </w:r>
      <w:r w:rsidRPr="006B497C">
        <w:rPr>
          <w:rFonts w:cs="Arial"/>
          <w:iCs/>
          <w:noProof/>
          <w:szCs w:val="20"/>
          <w:lang w:val="fr-CH"/>
        </w:rPr>
        <w:t>preuves</w:t>
      </w:r>
      <w:r w:rsidR="005C553D" w:rsidRPr="006B497C">
        <w:rPr>
          <w:rFonts w:cs="Arial"/>
          <w:iCs/>
          <w:noProof/>
          <w:szCs w:val="20"/>
          <w:lang w:val="fr-CH"/>
        </w:rPr>
        <w:t xml:space="preserve"> à futur</w:t>
      </w:r>
    </w:p>
    <w:p w14:paraId="2C209313" w14:textId="60C92152" w:rsidR="00751D3C" w:rsidRPr="006B497C" w:rsidRDefault="00337D65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Contribue </w:t>
      </w:r>
      <w:r w:rsidR="004E6161" w:rsidRPr="006B497C">
        <w:rPr>
          <w:rFonts w:cs="Arial"/>
          <w:iCs/>
          <w:noProof/>
          <w:szCs w:val="20"/>
          <w:lang w:val="fr-CH"/>
        </w:rPr>
        <w:t>à la formulation et à la conclusion de contrats avec des tiers</w:t>
      </w:r>
    </w:p>
    <w:p w14:paraId="78B7158B" w14:textId="4D07C0E3" w:rsidR="00751D3C" w:rsidRPr="006B497C" w:rsidRDefault="00337D65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Contribue </w:t>
      </w:r>
      <w:r w:rsidR="004E6161" w:rsidRPr="006B497C">
        <w:rPr>
          <w:rFonts w:cs="Arial"/>
          <w:iCs/>
          <w:noProof/>
          <w:szCs w:val="20"/>
          <w:lang w:val="fr-CH"/>
        </w:rPr>
        <w:t>à la conclusion de contrats pour l’acquisition d</w:t>
      </w:r>
      <w:r w:rsidRPr="006B497C">
        <w:rPr>
          <w:rFonts w:cs="Arial"/>
          <w:iCs/>
          <w:noProof/>
          <w:szCs w:val="20"/>
          <w:lang w:val="fr-CH"/>
        </w:rPr>
        <w:t>e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terrain</w:t>
      </w:r>
      <w:r w:rsidRPr="006B497C">
        <w:rPr>
          <w:rFonts w:cs="Arial"/>
          <w:iCs/>
          <w:noProof/>
          <w:szCs w:val="20"/>
          <w:lang w:val="fr-CH"/>
        </w:rPr>
        <w:t>s</w:t>
      </w:r>
    </w:p>
    <w:p w14:paraId="22C266F1" w14:textId="644203FF" w:rsidR="00751D3C" w:rsidRPr="006B497C" w:rsidRDefault="000946D3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Veille à ce que l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es variantes prévues pour l’exécution </w:t>
      </w:r>
      <w:r w:rsidRPr="006B497C">
        <w:rPr>
          <w:rFonts w:cs="Arial"/>
          <w:iCs/>
          <w:noProof/>
          <w:szCs w:val="20"/>
          <w:lang w:val="fr-CH"/>
        </w:rPr>
        <w:t xml:space="preserve">soient compatibles </w:t>
      </w:r>
      <w:r w:rsidR="004E6161" w:rsidRPr="006B497C">
        <w:rPr>
          <w:rFonts w:cs="Arial"/>
          <w:iCs/>
          <w:noProof/>
          <w:szCs w:val="20"/>
          <w:lang w:val="fr-CH"/>
        </w:rPr>
        <w:t>avec les exigences du projet</w:t>
      </w:r>
    </w:p>
    <w:p w14:paraId="16F3DF54" w14:textId="53A040BA" w:rsidR="00751D3C" w:rsidRPr="003C1635" w:rsidRDefault="00B71726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Fournit les prestations dans le cadre d</w:t>
      </w:r>
      <w:r w:rsidR="005C553D" w:rsidRPr="003C1635">
        <w:rPr>
          <w:rFonts w:cs="Arial"/>
          <w:iCs/>
          <w:noProof/>
          <w:szCs w:val="20"/>
          <w:lang w:val="fr-CH"/>
        </w:rPr>
        <w:t>u</w:t>
      </w:r>
      <w:r w:rsidRPr="003C1635">
        <w:rPr>
          <w:rFonts w:cs="Arial"/>
          <w:iCs/>
          <w:noProof/>
          <w:szCs w:val="20"/>
          <w:lang w:val="fr-CH"/>
        </w:rPr>
        <w:t xml:space="preserve"> </w:t>
      </w:r>
      <w:r w:rsidR="00751D3C" w:rsidRPr="003C1635">
        <w:rPr>
          <w:rFonts w:cs="Arial"/>
          <w:iCs/>
          <w:noProof/>
          <w:szCs w:val="20"/>
          <w:lang w:val="fr-CH"/>
        </w:rPr>
        <w:t xml:space="preserve">PQM </w:t>
      </w:r>
    </w:p>
    <w:p w14:paraId="24CB60B3" w14:textId="38E4B381" w:rsidR="00751D3C" w:rsidRPr="003C1635" w:rsidRDefault="00B71726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 xml:space="preserve">Veille à ce que les </w:t>
      </w:r>
      <w:r w:rsidR="000946D3" w:rsidRPr="003C1635">
        <w:rPr>
          <w:rFonts w:cs="Arial"/>
          <w:iCs/>
          <w:noProof/>
          <w:szCs w:val="20"/>
          <w:lang w:val="fr-CH"/>
        </w:rPr>
        <w:t xml:space="preserve">prescriptions </w:t>
      </w:r>
      <w:r w:rsidRPr="003C1635">
        <w:rPr>
          <w:rFonts w:cs="Arial"/>
          <w:iCs/>
          <w:noProof/>
          <w:szCs w:val="20"/>
          <w:lang w:val="fr-CH"/>
        </w:rPr>
        <w:t xml:space="preserve">et instructions </w:t>
      </w:r>
      <w:r w:rsidR="000946D3" w:rsidRPr="003C1635">
        <w:rPr>
          <w:rFonts w:cs="Arial"/>
          <w:iCs/>
          <w:noProof/>
          <w:szCs w:val="20"/>
          <w:lang w:val="fr-CH"/>
        </w:rPr>
        <w:t xml:space="preserve">résultant </w:t>
      </w:r>
      <w:r w:rsidRPr="003C1635">
        <w:rPr>
          <w:rFonts w:cs="Arial"/>
          <w:iCs/>
          <w:noProof/>
          <w:szCs w:val="20"/>
          <w:lang w:val="fr-CH"/>
        </w:rPr>
        <w:t xml:space="preserve">des </w:t>
      </w:r>
      <w:r w:rsidR="000946D3" w:rsidRPr="003C1635">
        <w:rPr>
          <w:rFonts w:cs="Arial"/>
          <w:iCs/>
          <w:noProof/>
          <w:szCs w:val="20"/>
          <w:lang w:val="fr-CH"/>
        </w:rPr>
        <w:t xml:space="preserve">approbations </w:t>
      </w:r>
      <w:r w:rsidR="00751D3C" w:rsidRPr="003C1635">
        <w:rPr>
          <w:rFonts w:cs="Arial"/>
          <w:iCs/>
          <w:noProof/>
          <w:szCs w:val="20"/>
          <w:lang w:val="fr-CH"/>
        </w:rPr>
        <w:t>(</w:t>
      </w:r>
      <w:r w:rsidR="000946D3" w:rsidRPr="003C1635">
        <w:rPr>
          <w:rFonts w:cs="Arial"/>
          <w:iCs/>
          <w:noProof/>
          <w:szCs w:val="20"/>
          <w:lang w:val="fr-CH"/>
        </w:rPr>
        <w:t>projet général / projet définitif)</w:t>
      </w:r>
      <w:r w:rsidR="00751D3C" w:rsidRPr="003C1635">
        <w:rPr>
          <w:rFonts w:cs="Arial"/>
          <w:iCs/>
          <w:noProof/>
          <w:szCs w:val="20"/>
          <w:lang w:val="fr-CH"/>
        </w:rPr>
        <w:t xml:space="preserve"> </w:t>
      </w:r>
      <w:r w:rsidRPr="003C1635">
        <w:rPr>
          <w:rFonts w:cs="Arial"/>
          <w:iCs/>
          <w:noProof/>
          <w:szCs w:val="20"/>
          <w:lang w:val="fr-CH"/>
        </w:rPr>
        <w:t xml:space="preserve">soient mises en œuvre dans les </w:t>
      </w:r>
      <w:r w:rsidR="000946D3" w:rsidRPr="003C1635">
        <w:rPr>
          <w:rFonts w:cs="Arial"/>
          <w:iCs/>
          <w:noProof/>
          <w:szCs w:val="20"/>
          <w:lang w:val="fr-CH"/>
        </w:rPr>
        <w:t xml:space="preserve">phases </w:t>
      </w:r>
      <w:r w:rsidRPr="003C1635">
        <w:rPr>
          <w:rFonts w:cs="Arial"/>
          <w:iCs/>
          <w:noProof/>
          <w:szCs w:val="20"/>
          <w:lang w:val="fr-CH"/>
        </w:rPr>
        <w:t>suivantes du projet</w:t>
      </w:r>
    </w:p>
    <w:p w14:paraId="29497BEF" w14:textId="688D0B60" w:rsidR="00751D3C" w:rsidRPr="003C1635" w:rsidRDefault="00B71726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Coordonne le tracé d</w:t>
      </w:r>
      <w:r w:rsidR="00117BBD" w:rsidRPr="003C1635">
        <w:rPr>
          <w:rFonts w:cs="Arial"/>
          <w:noProof/>
          <w:szCs w:val="20"/>
          <w:lang w:val="fr-CH"/>
        </w:rPr>
        <w:t xml:space="preserve">es câbles et les conduites lors de </w:t>
      </w:r>
      <w:r w:rsidRPr="003C1635">
        <w:rPr>
          <w:rFonts w:cs="Arial"/>
          <w:noProof/>
          <w:szCs w:val="20"/>
          <w:lang w:val="fr-CH"/>
        </w:rPr>
        <w:t>la réalisation des ouvrages</w:t>
      </w:r>
    </w:p>
    <w:p w14:paraId="03244F8D" w14:textId="77777777" w:rsidR="00751D3C" w:rsidRPr="003C1635" w:rsidRDefault="00B71726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Contrôle et coordonne les cahiers des charges de réalisation</w:t>
      </w:r>
    </w:p>
    <w:p w14:paraId="230C91E4" w14:textId="38C72106" w:rsidR="00751D3C" w:rsidRPr="003C1635" w:rsidRDefault="00B71726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Établit les plans d’exécution pour le concept de me</w:t>
      </w:r>
      <w:r w:rsidR="005C553D" w:rsidRPr="003C1635">
        <w:rPr>
          <w:rFonts w:cs="Arial"/>
          <w:noProof/>
          <w:szCs w:val="20"/>
          <w:lang w:val="fr-CH"/>
        </w:rPr>
        <w:t>nsuration</w:t>
      </w:r>
    </w:p>
    <w:p w14:paraId="34459E1D" w14:textId="77777777" w:rsidR="00751D3C" w:rsidRPr="003C1635" w:rsidRDefault="00751D3C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D</w:t>
      </w:r>
      <w:r w:rsidR="00B71726" w:rsidRPr="003C1635">
        <w:rPr>
          <w:rFonts w:cs="Arial"/>
          <w:iCs/>
          <w:noProof/>
          <w:szCs w:val="20"/>
          <w:lang w:val="fr-CH"/>
        </w:rPr>
        <w:t xml:space="preserve">éfinit les documents d’exécution spécifiques requis par l’adjudicateur pour la réalisation </w:t>
      </w:r>
    </w:p>
    <w:p w14:paraId="6DCF978C" w14:textId="391B7027" w:rsidR="00751D3C" w:rsidRPr="003C1635" w:rsidRDefault="00B71726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Coordonne l’intégration du système de commande supérieur (</w:t>
      </w:r>
      <w:r w:rsidR="005C553D" w:rsidRPr="003C1635">
        <w:rPr>
          <w:rFonts w:cs="Arial"/>
          <w:noProof/>
          <w:szCs w:val="20"/>
          <w:lang w:val="fr-CH"/>
        </w:rPr>
        <w:t>UELS</w:t>
      </w:r>
      <w:r w:rsidRPr="003C1635">
        <w:rPr>
          <w:rFonts w:cs="Arial"/>
          <w:noProof/>
          <w:szCs w:val="20"/>
          <w:lang w:val="fr-CH"/>
        </w:rPr>
        <w:t>) et de la communication</w:t>
      </w:r>
    </w:p>
    <w:p w14:paraId="4FF5CDF8" w14:textId="77777777" w:rsidR="00751D3C" w:rsidRPr="003C1635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lastRenderedPageBreak/>
        <w:t>Établit les plans d’exécution, les plans détaillés</w:t>
      </w:r>
      <w:r w:rsidR="00751D3C" w:rsidRPr="003C1635">
        <w:rPr>
          <w:rFonts w:cs="Arial"/>
          <w:iCs/>
          <w:noProof/>
          <w:szCs w:val="20"/>
          <w:lang w:val="fr-CH"/>
        </w:rPr>
        <w:t xml:space="preserve">, </w:t>
      </w:r>
      <w:r w:rsidRPr="003C1635">
        <w:rPr>
          <w:rFonts w:cs="Arial"/>
          <w:noProof/>
          <w:szCs w:val="20"/>
          <w:lang w:val="fr-CH"/>
        </w:rPr>
        <w:t>les schémas de circuit et les schémas de principe</w:t>
      </w:r>
    </w:p>
    <w:p w14:paraId="23EB8387" w14:textId="6CAA60CE" w:rsidR="00751D3C" w:rsidRPr="003C1635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 xml:space="preserve">Fournit des indications sur les évidements </w:t>
      </w:r>
      <w:r w:rsidR="000946D3" w:rsidRPr="003C1635">
        <w:rPr>
          <w:rFonts w:cs="Arial"/>
          <w:noProof/>
          <w:szCs w:val="20"/>
          <w:lang w:val="fr-CH"/>
        </w:rPr>
        <w:t>et</w:t>
      </w:r>
      <w:r w:rsidRPr="003C1635">
        <w:rPr>
          <w:rFonts w:cs="Arial"/>
          <w:noProof/>
          <w:szCs w:val="20"/>
          <w:lang w:val="fr-CH"/>
        </w:rPr>
        <w:t xml:space="preserve"> entrées de tubes nécessaires</w:t>
      </w:r>
    </w:p>
    <w:p w14:paraId="1D21A31E" w14:textId="5F50BA77" w:rsidR="00751D3C" w:rsidRPr="003C1635" w:rsidRDefault="004E6161" w:rsidP="004D27C9">
      <w:pPr>
        <w:pStyle w:val="Listenabsatz"/>
        <w:numPr>
          <w:ilvl w:val="0"/>
          <w:numId w:val="38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 xml:space="preserve">Établit les documents d’exécution pour le concept de mesure selon les </w:t>
      </w:r>
      <w:r w:rsidR="000946D3" w:rsidRPr="003C1635">
        <w:rPr>
          <w:rFonts w:cs="Arial"/>
          <w:noProof/>
          <w:szCs w:val="20"/>
          <w:lang w:val="fr-CH"/>
        </w:rPr>
        <w:t xml:space="preserve">prescriptions </w:t>
      </w:r>
      <w:r w:rsidRPr="003C1635">
        <w:rPr>
          <w:rFonts w:cs="Arial"/>
          <w:noProof/>
          <w:szCs w:val="20"/>
          <w:lang w:val="fr-CH"/>
        </w:rPr>
        <w:t>du plan de contrôle</w:t>
      </w:r>
    </w:p>
    <w:p w14:paraId="2E7B7DE8" w14:textId="3CF97223" w:rsidR="00751D3C" w:rsidRPr="003C1635" w:rsidRDefault="00751D3C" w:rsidP="004D27C9">
      <w:pPr>
        <w:pStyle w:val="Listenabsatz"/>
        <w:numPr>
          <w:ilvl w:val="0"/>
          <w:numId w:val="3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A</w:t>
      </w:r>
      <w:r w:rsidR="004E6161" w:rsidRPr="003C1635">
        <w:rPr>
          <w:rFonts w:cs="Arial"/>
          <w:iCs/>
          <w:noProof/>
          <w:szCs w:val="20"/>
          <w:lang w:val="fr-CH"/>
        </w:rPr>
        <w:t>ctualise les documents d’exécution conformément aux indications de la direction générale</w:t>
      </w:r>
      <w:r w:rsidR="003F045F" w:rsidRPr="003C1635">
        <w:rPr>
          <w:rFonts w:cs="Arial"/>
          <w:iCs/>
          <w:noProof/>
          <w:szCs w:val="20"/>
          <w:lang w:val="fr-CH"/>
        </w:rPr>
        <w:t xml:space="preserve"> / locale</w:t>
      </w:r>
      <w:r w:rsidR="004E6161" w:rsidRPr="003C1635">
        <w:rPr>
          <w:rFonts w:cs="Arial"/>
          <w:iCs/>
          <w:noProof/>
          <w:szCs w:val="20"/>
          <w:lang w:val="fr-CH"/>
        </w:rPr>
        <w:t xml:space="preserve"> des travaux</w:t>
      </w:r>
    </w:p>
    <w:p w14:paraId="5299F61C" w14:textId="0AFA8C9E" w:rsidR="00751D3C" w:rsidRPr="006B497C" w:rsidRDefault="0087327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Collecte l</w:t>
      </w:r>
      <w:r w:rsidR="00676957" w:rsidRPr="006B497C">
        <w:rPr>
          <w:rFonts w:cs="Arial"/>
          <w:iCs/>
          <w:noProof/>
          <w:szCs w:val="20"/>
          <w:lang w:val="fr-CH"/>
        </w:rPr>
        <w:t>es données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</w:t>
      </w:r>
      <w:r w:rsidR="00D8609F" w:rsidRPr="006B497C">
        <w:rPr>
          <w:rFonts w:cs="Arial"/>
          <w:iCs/>
          <w:noProof/>
          <w:szCs w:val="20"/>
          <w:lang w:val="fr-CH"/>
        </w:rPr>
        <w:t xml:space="preserve">préliminaires </w:t>
      </w:r>
      <w:r w:rsidRPr="006B497C">
        <w:rPr>
          <w:rFonts w:cs="Arial"/>
          <w:iCs/>
          <w:noProof/>
          <w:szCs w:val="20"/>
          <w:lang w:val="fr-CH"/>
        </w:rPr>
        <w:t xml:space="preserve">nécessaires </w:t>
      </w:r>
      <w:r w:rsidR="004E6161" w:rsidRPr="006B497C">
        <w:rPr>
          <w:rFonts w:cs="Arial"/>
          <w:iCs/>
          <w:noProof/>
          <w:szCs w:val="20"/>
          <w:lang w:val="fr-CH"/>
        </w:rPr>
        <w:t>en vue de</w:t>
      </w:r>
      <w:r w:rsidRPr="006B497C">
        <w:rPr>
          <w:rFonts w:cs="Arial"/>
          <w:iCs/>
          <w:noProof/>
          <w:szCs w:val="20"/>
          <w:lang w:val="fr-CH"/>
        </w:rPr>
        <w:t>s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contrôles </w:t>
      </w:r>
      <w:r w:rsidRPr="006B497C">
        <w:rPr>
          <w:rFonts w:cs="Arial"/>
          <w:iCs/>
          <w:noProof/>
          <w:szCs w:val="20"/>
          <w:lang w:val="fr-CH"/>
        </w:rPr>
        <w:t>d’efficacité</w:t>
      </w:r>
    </w:p>
    <w:p w14:paraId="77837F4A" w14:textId="38EBF1C7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Collabore à l’élaboration et à la coordination des documents d’exécution des équipements et installations</w:t>
      </w:r>
    </w:p>
    <w:p w14:paraId="0AB72209" w14:textId="48F13B3A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Coordonne de manière interdisciplinaire les documents d’exécution des équipements et</w:t>
      </w:r>
      <w:r w:rsidR="00597DF2" w:rsidRPr="006B497C">
        <w:rPr>
          <w:rFonts w:cs="Arial"/>
          <w:iCs/>
          <w:noProof/>
          <w:szCs w:val="20"/>
          <w:lang w:val="fr-CH"/>
        </w:rPr>
        <w:t xml:space="preserve"> </w:t>
      </w:r>
      <w:r w:rsidRPr="006B497C">
        <w:rPr>
          <w:rFonts w:cs="Arial"/>
          <w:iCs/>
          <w:noProof/>
          <w:szCs w:val="20"/>
          <w:lang w:val="fr-CH"/>
        </w:rPr>
        <w:t>installations</w:t>
      </w:r>
    </w:p>
    <w:p w14:paraId="2EA17954" w14:textId="3215DDDC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Vérifie les plans de fabrication et </w:t>
      </w:r>
      <w:r w:rsidR="00597DF2" w:rsidRPr="006B497C">
        <w:rPr>
          <w:rFonts w:cs="Arial"/>
          <w:iCs/>
          <w:noProof/>
          <w:szCs w:val="20"/>
          <w:lang w:val="fr-CH"/>
        </w:rPr>
        <w:t xml:space="preserve">les plans </w:t>
      </w:r>
      <w:r w:rsidRPr="006B497C">
        <w:rPr>
          <w:rFonts w:cs="Arial"/>
          <w:iCs/>
          <w:noProof/>
          <w:szCs w:val="20"/>
          <w:lang w:val="fr-CH"/>
        </w:rPr>
        <w:t>d’atelier des entrepreneurs et des fournisseurs</w:t>
      </w:r>
    </w:p>
    <w:p w14:paraId="03B85EFD" w14:textId="77777777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Établit les plans d’atelier pour les entrepreneurs et les fournisseurs</w:t>
      </w:r>
    </w:p>
    <w:p w14:paraId="5320D0B9" w14:textId="36F29F75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Prépare l</w:t>
      </w:r>
      <w:r w:rsidR="00597DF2" w:rsidRPr="006B497C">
        <w:rPr>
          <w:rFonts w:cs="Arial"/>
          <w:iCs/>
          <w:noProof/>
          <w:szCs w:val="20"/>
          <w:lang w:val="fr-CH"/>
        </w:rPr>
        <w:t>a</w:t>
      </w:r>
      <w:r w:rsidRPr="006B497C">
        <w:rPr>
          <w:rFonts w:cs="Arial"/>
          <w:iCs/>
          <w:noProof/>
          <w:szCs w:val="20"/>
          <w:lang w:val="fr-CH"/>
        </w:rPr>
        <w:t xml:space="preserve"> document</w:t>
      </w:r>
      <w:r w:rsidR="00597DF2" w:rsidRPr="006B497C">
        <w:rPr>
          <w:rFonts w:cs="Arial"/>
          <w:iCs/>
          <w:noProof/>
          <w:szCs w:val="20"/>
          <w:lang w:val="fr-CH"/>
        </w:rPr>
        <w:t>ation</w:t>
      </w:r>
      <w:r w:rsidRPr="006B497C">
        <w:rPr>
          <w:rFonts w:cs="Arial"/>
          <w:iCs/>
          <w:noProof/>
          <w:szCs w:val="20"/>
          <w:lang w:val="fr-CH"/>
        </w:rPr>
        <w:t xml:space="preserve"> </w:t>
      </w:r>
      <w:r w:rsidR="00597DF2" w:rsidRPr="006B497C">
        <w:rPr>
          <w:rFonts w:cs="Arial"/>
          <w:iCs/>
          <w:noProof/>
          <w:szCs w:val="20"/>
          <w:lang w:val="fr-CH"/>
        </w:rPr>
        <w:t>nécessaire pour les</w:t>
      </w:r>
      <w:r w:rsidRPr="006B497C">
        <w:rPr>
          <w:rFonts w:cs="Arial"/>
          <w:iCs/>
          <w:noProof/>
          <w:szCs w:val="20"/>
          <w:lang w:val="fr-CH"/>
        </w:rPr>
        <w:t xml:space="preserve"> autorisations d’exécution</w:t>
      </w:r>
    </w:p>
    <w:p w14:paraId="2CF4279E" w14:textId="596F76B9" w:rsidR="00751D3C" w:rsidRPr="006B497C" w:rsidRDefault="00B7172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Inscrit dans </w:t>
      </w:r>
      <w:r w:rsidR="00597DF2" w:rsidRPr="006B497C">
        <w:rPr>
          <w:rFonts w:cs="Arial"/>
          <w:iCs/>
          <w:noProof/>
          <w:szCs w:val="20"/>
          <w:lang w:val="fr-CH"/>
        </w:rPr>
        <w:t>s</w:t>
      </w:r>
      <w:r w:rsidRPr="006B497C">
        <w:rPr>
          <w:rFonts w:cs="Arial"/>
          <w:iCs/>
          <w:noProof/>
          <w:szCs w:val="20"/>
          <w:lang w:val="fr-CH"/>
        </w:rPr>
        <w:t>es plans les équipements et installations projetés par des tiers</w:t>
      </w:r>
    </w:p>
    <w:p w14:paraId="2DA0AD25" w14:textId="2CBB4514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Établit </w:t>
      </w:r>
      <w:r w:rsidR="00A803DF" w:rsidRPr="006B497C">
        <w:rPr>
          <w:rFonts w:cs="Arial"/>
          <w:iCs/>
          <w:noProof/>
          <w:szCs w:val="20"/>
          <w:lang w:val="fr-CH"/>
        </w:rPr>
        <w:t xml:space="preserve">les planifications potentielles </w:t>
      </w:r>
      <w:r w:rsidRPr="006B497C">
        <w:rPr>
          <w:rFonts w:cs="Arial"/>
          <w:iCs/>
          <w:noProof/>
          <w:szCs w:val="20"/>
          <w:lang w:val="fr-CH"/>
        </w:rPr>
        <w:t>pour la</w:t>
      </w:r>
      <w:r w:rsidR="006E23A2" w:rsidRPr="006B497C">
        <w:rPr>
          <w:rFonts w:cs="Arial"/>
          <w:iCs/>
          <w:noProof/>
          <w:szCs w:val="20"/>
          <w:lang w:val="fr-CH"/>
        </w:rPr>
        <w:t xml:space="preserve"> phase de</w:t>
      </w:r>
      <w:r w:rsidRPr="006B497C">
        <w:rPr>
          <w:rFonts w:cs="Arial"/>
          <w:iCs/>
          <w:noProof/>
          <w:szCs w:val="20"/>
          <w:lang w:val="fr-CH"/>
        </w:rPr>
        <w:t xml:space="preserve"> réalisation (what if)</w:t>
      </w:r>
    </w:p>
    <w:p w14:paraId="081F28A1" w14:textId="756FF013" w:rsidR="00751D3C" w:rsidRPr="006B497C" w:rsidRDefault="00751D3C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A</w:t>
      </w:r>
      <w:r w:rsidR="00B71726" w:rsidRPr="006B497C">
        <w:rPr>
          <w:rFonts w:cs="Arial"/>
          <w:iCs/>
          <w:noProof/>
          <w:szCs w:val="20"/>
          <w:lang w:val="fr-CH"/>
        </w:rPr>
        <w:t xml:space="preserve">ctualise les </w:t>
      </w:r>
      <w:r w:rsidR="006E23A2" w:rsidRPr="006B497C">
        <w:rPr>
          <w:rFonts w:cs="Arial"/>
          <w:iCs/>
          <w:noProof/>
          <w:szCs w:val="20"/>
          <w:lang w:val="fr-CH"/>
        </w:rPr>
        <w:t xml:space="preserve">prescriptions </w:t>
      </w:r>
      <w:r w:rsidR="00B71726" w:rsidRPr="006B497C">
        <w:rPr>
          <w:rFonts w:cs="Arial"/>
          <w:iCs/>
          <w:noProof/>
          <w:szCs w:val="20"/>
          <w:lang w:val="fr-CH"/>
        </w:rPr>
        <w:t>relatives à la convention d’utilisation</w:t>
      </w:r>
    </w:p>
    <w:p w14:paraId="2E666734" w14:textId="625A0F3F" w:rsidR="00751D3C" w:rsidRPr="006B497C" w:rsidRDefault="00751D3C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Plan</w:t>
      </w:r>
      <w:r w:rsidR="00B71726" w:rsidRPr="006B497C">
        <w:rPr>
          <w:rFonts w:cs="Arial"/>
          <w:iCs/>
          <w:noProof/>
          <w:szCs w:val="20"/>
          <w:lang w:val="fr-CH"/>
        </w:rPr>
        <w:t xml:space="preserve">ifie et </w:t>
      </w:r>
      <w:r w:rsidR="006E23A2" w:rsidRPr="006B497C">
        <w:rPr>
          <w:rFonts w:cs="Arial"/>
          <w:iCs/>
          <w:noProof/>
          <w:szCs w:val="20"/>
          <w:lang w:val="fr-CH"/>
        </w:rPr>
        <w:t xml:space="preserve">effectue </w:t>
      </w:r>
      <w:r w:rsidR="00B71726" w:rsidRPr="006B497C">
        <w:rPr>
          <w:rFonts w:cs="Arial"/>
          <w:iCs/>
          <w:noProof/>
          <w:szCs w:val="20"/>
          <w:lang w:val="fr-CH"/>
        </w:rPr>
        <w:t>des échantillonnages</w:t>
      </w:r>
    </w:p>
    <w:p w14:paraId="29921101" w14:textId="77777777" w:rsidR="00751D3C" w:rsidRPr="006B497C" w:rsidRDefault="00B7172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Contribue à la sélection définitive des matériaux, équipements, etc.</w:t>
      </w:r>
    </w:p>
    <w:p w14:paraId="63A32868" w14:textId="5B059BA5" w:rsidR="00751D3C" w:rsidRPr="006B497C" w:rsidRDefault="00B7172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Participe à la </w:t>
      </w:r>
      <w:r w:rsidR="00911070" w:rsidRPr="006B497C">
        <w:rPr>
          <w:rFonts w:cs="Arial"/>
          <w:iCs/>
          <w:noProof/>
          <w:szCs w:val="20"/>
          <w:lang w:val="fr-CH"/>
        </w:rPr>
        <w:t xml:space="preserve">séance </w:t>
      </w:r>
      <w:r w:rsidR="006D2934" w:rsidRPr="006B497C">
        <w:rPr>
          <w:rFonts w:cs="Arial"/>
          <w:iCs/>
          <w:noProof/>
          <w:szCs w:val="20"/>
          <w:lang w:val="fr-CH"/>
        </w:rPr>
        <w:t>DGT / DLT</w:t>
      </w:r>
      <w:r w:rsidRPr="006B497C">
        <w:rPr>
          <w:rFonts w:cs="Arial"/>
          <w:iCs/>
          <w:noProof/>
          <w:szCs w:val="20"/>
          <w:lang w:val="fr-CH"/>
        </w:rPr>
        <w:t xml:space="preserve"> d’entente avec la direction générale</w:t>
      </w:r>
      <w:r w:rsidR="003F045F" w:rsidRPr="006B497C">
        <w:rPr>
          <w:rFonts w:cs="Arial"/>
          <w:iCs/>
          <w:noProof/>
          <w:szCs w:val="20"/>
          <w:lang w:val="fr-CH"/>
        </w:rPr>
        <w:t xml:space="preserve"> / locale</w:t>
      </w:r>
      <w:r w:rsidRPr="006B497C">
        <w:rPr>
          <w:rFonts w:cs="Arial"/>
          <w:iCs/>
          <w:noProof/>
          <w:szCs w:val="20"/>
          <w:lang w:val="fr-CH"/>
        </w:rPr>
        <w:t xml:space="preserve"> des travaux</w:t>
      </w:r>
    </w:p>
    <w:p w14:paraId="0551FDD8" w14:textId="063F13EC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Contrôle périodiquement les travaux</w:t>
      </w:r>
      <w:r w:rsidR="003F045F" w:rsidRPr="006B497C">
        <w:rPr>
          <w:rFonts w:cs="Arial"/>
          <w:iCs/>
          <w:noProof/>
          <w:szCs w:val="20"/>
          <w:lang w:val="fr-CH"/>
        </w:rPr>
        <w:t xml:space="preserve"> de construction</w:t>
      </w:r>
      <w:r w:rsidRPr="006B497C">
        <w:rPr>
          <w:rFonts w:cs="Arial"/>
          <w:iCs/>
          <w:noProof/>
          <w:szCs w:val="20"/>
          <w:lang w:val="fr-CH"/>
        </w:rPr>
        <w:t>, vérifie la qualité d’exécution (instruction de la direction locale des travaux</w:t>
      </w:r>
      <w:r w:rsidR="00751D3C" w:rsidRPr="006B497C">
        <w:rPr>
          <w:rFonts w:cs="Arial"/>
          <w:iCs/>
          <w:noProof/>
          <w:szCs w:val="20"/>
          <w:lang w:val="fr-CH"/>
        </w:rPr>
        <w:t>)</w:t>
      </w:r>
    </w:p>
    <w:p w14:paraId="3583F5B3" w14:textId="0130E735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Contrôle le piquetage de l’exécution</w:t>
      </w:r>
      <w:r w:rsidR="003F045F" w:rsidRPr="006B497C">
        <w:rPr>
          <w:rFonts w:cs="Arial"/>
          <w:iCs/>
          <w:noProof/>
          <w:szCs w:val="20"/>
          <w:lang w:val="fr-CH"/>
        </w:rPr>
        <w:t xml:space="preserve"> dans des cas spéciaux</w:t>
      </w:r>
      <w:r w:rsidRPr="006B497C">
        <w:rPr>
          <w:rFonts w:cs="Arial"/>
          <w:iCs/>
          <w:noProof/>
          <w:szCs w:val="20"/>
          <w:lang w:val="fr-CH"/>
        </w:rPr>
        <w:t xml:space="preserve"> (instruction de la direction locale des travaux</w:t>
      </w:r>
      <w:r w:rsidR="00751D3C" w:rsidRPr="006B497C">
        <w:rPr>
          <w:rFonts w:cs="Arial"/>
          <w:iCs/>
          <w:noProof/>
          <w:szCs w:val="20"/>
          <w:lang w:val="fr-CH"/>
        </w:rPr>
        <w:t>)</w:t>
      </w:r>
    </w:p>
    <w:p w14:paraId="2275B0A4" w14:textId="1ABC70F0" w:rsidR="00751D3C" w:rsidRPr="006B497C" w:rsidRDefault="003F045F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Actualise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l</w:t>
      </w:r>
      <w:r w:rsidRPr="006B497C">
        <w:rPr>
          <w:rFonts w:cs="Arial"/>
          <w:iCs/>
          <w:noProof/>
          <w:szCs w:val="20"/>
          <w:lang w:val="fr-CH"/>
        </w:rPr>
        <w:t xml:space="preserve">e plan de </w:t>
      </w:r>
      <w:r w:rsidR="004E6161" w:rsidRPr="006B497C">
        <w:rPr>
          <w:rFonts w:cs="Arial"/>
          <w:iCs/>
          <w:noProof/>
          <w:szCs w:val="20"/>
          <w:lang w:val="fr-CH"/>
        </w:rPr>
        <w:t>gestion d</w:t>
      </w:r>
      <w:r w:rsidRPr="006B497C">
        <w:rPr>
          <w:rFonts w:cs="Arial"/>
          <w:iCs/>
          <w:noProof/>
          <w:szCs w:val="20"/>
          <w:lang w:val="fr-CH"/>
        </w:rPr>
        <w:t xml:space="preserve">es </w:t>
      </w:r>
      <w:r w:rsidR="004E6161" w:rsidRPr="006B497C">
        <w:rPr>
          <w:rFonts w:cs="Arial"/>
          <w:iCs/>
          <w:noProof/>
          <w:szCs w:val="20"/>
          <w:lang w:val="fr-CH"/>
        </w:rPr>
        <w:t>urgence</w:t>
      </w:r>
      <w:r w:rsidRPr="006B497C">
        <w:rPr>
          <w:rFonts w:cs="Arial"/>
          <w:iCs/>
          <w:noProof/>
          <w:szCs w:val="20"/>
          <w:lang w:val="fr-CH"/>
        </w:rPr>
        <w:t>s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pour les phases de construction</w:t>
      </w:r>
    </w:p>
    <w:p w14:paraId="18064A8A" w14:textId="37AC11BB" w:rsidR="00751D3C" w:rsidRPr="006B497C" w:rsidRDefault="003F045F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Apporte sa collaboration pour </w:t>
      </w:r>
      <w:r w:rsidR="004E6161" w:rsidRPr="006B497C">
        <w:rPr>
          <w:rFonts w:cs="Arial"/>
          <w:iCs/>
          <w:noProof/>
          <w:szCs w:val="20"/>
          <w:lang w:val="fr-CH"/>
        </w:rPr>
        <w:t>la formation à la gestion d</w:t>
      </w:r>
      <w:r w:rsidRPr="006B497C">
        <w:rPr>
          <w:rFonts w:cs="Arial"/>
          <w:iCs/>
          <w:noProof/>
          <w:szCs w:val="20"/>
          <w:lang w:val="fr-CH"/>
        </w:rPr>
        <w:t xml:space="preserve">es </w:t>
      </w:r>
      <w:r w:rsidR="004E6161" w:rsidRPr="006B497C">
        <w:rPr>
          <w:rFonts w:cs="Arial"/>
          <w:iCs/>
          <w:noProof/>
          <w:szCs w:val="20"/>
          <w:lang w:val="fr-CH"/>
        </w:rPr>
        <w:t>urgence</w:t>
      </w:r>
      <w:r w:rsidRPr="006B497C">
        <w:rPr>
          <w:rFonts w:cs="Arial"/>
          <w:iCs/>
          <w:noProof/>
          <w:szCs w:val="20"/>
          <w:lang w:val="fr-CH"/>
        </w:rPr>
        <w:t>s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et </w:t>
      </w:r>
      <w:r w:rsidRPr="006B497C">
        <w:rPr>
          <w:rFonts w:cs="Arial"/>
          <w:iCs/>
          <w:noProof/>
          <w:szCs w:val="20"/>
          <w:lang w:val="fr-CH"/>
        </w:rPr>
        <w:t>pour</w:t>
      </w:r>
      <w:r w:rsidR="004E6161" w:rsidRPr="006B497C">
        <w:rPr>
          <w:rFonts w:cs="Arial"/>
          <w:iCs/>
          <w:noProof/>
          <w:szCs w:val="20"/>
          <w:lang w:val="fr-CH"/>
        </w:rPr>
        <w:t xml:space="preserve"> sa mise en œuvre </w:t>
      </w:r>
    </w:p>
    <w:p w14:paraId="44664422" w14:textId="77777777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Coordonne les documents d’exécution</w:t>
      </w:r>
    </w:p>
    <w:p w14:paraId="2250A871" w14:textId="13D9C71F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Vérifie </w:t>
      </w:r>
      <w:r w:rsidR="003F045F" w:rsidRPr="006B497C">
        <w:rPr>
          <w:rFonts w:cs="Arial"/>
          <w:iCs/>
          <w:noProof/>
          <w:szCs w:val="20"/>
          <w:lang w:val="fr-CH"/>
        </w:rPr>
        <w:t xml:space="preserve">la mise en œuvre </w:t>
      </w:r>
      <w:r w:rsidRPr="006B497C">
        <w:rPr>
          <w:rFonts w:cs="Arial"/>
          <w:iCs/>
          <w:noProof/>
          <w:szCs w:val="20"/>
          <w:lang w:val="fr-CH"/>
        </w:rPr>
        <w:t xml:space="preserve">des </w:t>
      </w:r>
      <w:r w:rsidR="003F045F" w:rsidRPr="006B497C">
        <w:rPr>
          <w:rFonts w:cs="Arial"/>
          <w:iCs/>
          <w:noProof/>
          <w:szCs w:val="20"/>
          <w:lang w:val="fr-CH"/>
        </w:rPr>
        <w:t>prescriptions relatives au</w:t>
      </w:r>
      <w:r w:rsidRPr="006B497C">
        <w:rPr>
          <w:rFonts w:cs="Arial"/>
          <w:iCs/>
          <w:noProof/>
          <w:szCs w:val="20"/>
          <w:lang w:val="fr-CH"/>
        </w:rPr>
        <w:t xml:space="preserve"> projet (plan de contrôle) lors de l’exécution (instruction de la direction locale des travaux</w:t>
      </w:r>
      <w:r w:rsidR="00751D3C" w:rsidRPr="006B497C">
        <w:rPr>
          <w:rFonts w:cs="Arial"/>
          <w:iCs/>
          <w:noProof/>
          <w:szCs w:val="20"/>
          <w:lang w:val="fr-CH"/>
        </w:rPr>
        <w:t>)</w:t>
      </w:r>
    </w:p>
    <w:p w14:paraId="0B5AB399" w14:textId="232E8CCB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6B497C">
        <w:rPr>
          <w:rFonts w:cs="Arial"/>
          <w:noProof/>
          <w:szCs w:val="20"/>
          <w:lang w:val="fr-CH"/>
        </w:rPr>
        <w:t>Collabore aux tests</w:t>
      </w:r>
      <w:r w:rsidR="00751D3C" w:rsidRPr="006B497C">
        <w:rPr>
          <w:rFonts w:cs="Arial"/>
          <w:noProof/>
          <w:szCs w:val="20"/>
          <w:lang w:val="fr-CH"/>
        </w:rPr>
        <w:t xml:space="preserve"> FAT 1 </w:t>
      </w:r>
      <w:r w:rsidRPr="006B497C">
        <w:rPr>
          <w:rFonts w:cs="Arial"/>
          <w:noProof/>
          <w:szCs w:val="20"/>
          <w:lang w:val="fr-CH"/>
        </w:rPr>
        <w:t>et</w:t>
      </w:r>
      <w:r w:rsidR="00751D3C" w:rsidRPr="006B497C">
        <w:rPr>
          <w:rFonts w:cs="Arial"/>
          <w:noProof/>
          <w:szCs w:val="20"/>
          <w:lang w:val="fr-CH"/>
        </w:rPr>
        <w:t xml:space="preserve"> 2 (Factory Acceptance Test =</w:t>
      </w:r>
      <w:r w:rsidRPr="006B497C">
        <w:rPr>
          <w:rFonts w:cs="Arial"/>
          <w:noProof/>
          <w:szCs w:val="20"/>
          <w:lang w:val="fr-CH"/>
        </w:rPr>
        <w:t xml:space="preserve"> réception</w:t>
      </w:r>
      <w:r w:rsidR="003F045F" w:rsidRPr="006B497C">
        <w:rPr>
          <w:rFonts w:cs="Arial"/>
          <w:noProof/>
          <w:szCs w:val="20"/>
          <w:lang w:val="fr-CH"/>
        </w:rPr>
        <w:t xml:space="preserve"> </w:t>
      </w:r>
      <w:r w:rsidRPr="006B497C">
        <w:rPr>
          <w:rFonts w:cs="Arial"/>
          <w:noProof/>
          <w:szCs w:val="20"/>
          <w:lang w:val="fr-CH"/>
        </w:rPr>
        <w:t>usine des prestations par le maître d’ouvrage</w:t>
      </w:r>
      <w:r w:rsidR="00751D3C" w:rsidRPr="006B497C">
        <w:rPr>
          <w:rFonts w:cs="Arial"/>
          <w:noProof/>
          <w:szCs w:val="20"/>
          <w:lang w:val="fr-CH"/>
        </w:rPr>
        <w:t>)</w:t>
      </w:r>
    </w:p>
    <w:p w14:paraId="31A89F11" w14:textId="4BDC088F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6B497C">
        <w:rPr>
          <w:rFonts w:cs="Arial"/>
          <w:noProof/>
          <w:szCs w:val="20"/>
          <w:lang w:val="fr-CH"/>
        </w:rPr>
        <w:t xml:space="preserve">Collabore aux tests complémentaires (contrôle ultérieur après correction </w:t>
      </w:r>
      <w:r w:rsidR="00B80B5C" w:rsidRPr="006B497C">
        <w:rPr>
          <w:rFonts w:cs="Arial"/>
          <w:noProof/>
          <w:szCs w:val="20"/>
          <w:lang w:val="fr-CH"/>
        </w:rPr>
        <w:t xml:space="preserve">des </w:t>
      </w:r>
      <w:r w:rsidRPr="006B497C">
        <w:rPr>
          <w:rFonts w:cs="Arial"/>
          <w:noProof/>
          <w:szCs w:val="20"/>
          <w:lang w:val="fr-CH"/>
        </w:rPr>
        <w:t>erreurs</w:t>
      </w:r>
      <w:r w:rsidR="00751D3C" w:rsidRPr="006B497C">
        <w:rPr>
          <w:rFonts w:cs="Arial"/>
          <w:noProof/>
          <w:szCs w:val="20"/>
          <w:lang w:val="fr-CH"/>
        </w:rPr>
        <w:t>)</w:t>
      </w:r>
    </w:p>
    <w:p w14:paraId="2CEB28A4" w14:textId="77777777" w:rsidR="00751D3C" w:rsidRPr="006B497C" w:rsidRDefault="00B7172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Gère une liste des modifications du projet</w:t>
      </w:r>
    </w:p>
    <w:p w14:paraId="5482F0C5" w14:textId="77777777" w:rsidR="00751D3C" w:rsidRPr="006B497C" w:rsidRDefault="004E6161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Compile les plans de surveillance et les plans de mesures provisoires et définitifs</w:t>
      </w:r>
    </w:p>
    <w:p w14:paraId="3E5BA390" w14:textId="0782822B" w:rsidR="00751D3C" w:rsidRPr="006B497C" w:rsidRDefault="00B7172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Réexamine les plans et les listes conformément aux </w:t>
      </w:r>
      <w:r w:rsidR="00B80B5C" w:rsidRPr="006B497C">
        <w:rPr>
          <w:rFonts w:cs="Arial"/>
          <w:iCs/>
          <w:noProof/>
          <w:szCs w:val="20"/>
          <w:lang w:val="fr-CH"/>
        </w:rPr>
        <w:t xml:space="preserve">consignes </w:t>
      </w:r>
      <w:r w:rsidRPr="006B497C">
        <w:rPr>
          <w:rFonts w:cs="Arial"/>
          <w:iCs/>
          <w:noProof/>
          <w:szCs w:val="20"/>
          <w:lang w:val="fr-CH"/>
        </w:rPr>
        <w:t>de la direction générale des travaux</w:t>
      </w:r>
    </w:p>
    <w:p w14:paraId="5C9E97AA" w14:textId="77777777" w:rsidR="00751D3C" w:rsidRPr="006B497C" w:rsidRDefault="00B71726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Prépare les documents pour les travaux de relations publiques</w:t>
      </w:r>
    </w:p>
    <w:p w14:paraId="4B2D321E" w14:textId="087616EB" w:rsidR="00751D3C" w:rsidRPr="006B497C" w:rsidRDefault="00C61874" w:rsidP="004D27C9">
      <w:pPr>
        <w:pStyle w:val="Listenabsatz"/>
        <w:numPr>
          <w:ilvl w:val="0"/>
          <w:numId w:val="40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>Apporte sa collaboration lors des</w:t>
      </w:r>
      <w:r w:rsidR="00B71726" w:rsidRPr="006B497C">
        <w:rPr>
          <w:rFonts w:cs="Arial"/>
          <w:iCs/>
          <w:noProof/>
          <w:szCs w:val="20"/>
          <w:lang w:val="fr-CH"/>
        </w:rPr>
        <w:t xml:space="preserve"> visites de chantier</w:t>
      </w:r>
    </w:p>
    <w:p w14:paraId="1FE88F2E" w14:textId="04A24112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1" w:name="_Toc62646785"/>
      <w:r w:rsidRPr="00190108">
        <w:rPr>
          <w:noProof/>
          <w:sz w:val="20"/>
          <w:lang w:val="fr-CH"/>
        </w:rPr>
        <w:t>Coûts</w:t>
      </w:r>
      <w:r w:rsidR="00751D3C" w:rsidRPr="00190108">
        <w:rPr>
          <w:noProof/>
          <w:sz w:val="20"/>
          <w:lang w:val="fr-CH"/>
        </w:rPr>
        <w:t xml:space="preserve"> / </w:t>
      </w:r>
      <w:r w:rsidRPr="00190108">
        <w:rPr>
          <w:noProof/>
          <w:sz w:val="20"/>
          <w:lang w:val="fr-CH"/>
        </w:rPr>
        <w:t>financement</w:t>
      </w:r>
      <w:bookmarkEnd w:id="41"/>
    </w:p>
    <w:p w14:paraId="37C988DD" w14:textId="3559EA1F" w:rsidR="00751D3C" w:rsidRPr="00190108" w:rsidRDefault="00B71726" w:rsidP="004D27C9">
      <w:pPr>
        <w:pStyle w:val="Listenabsatz"/>
        <w:numPr>
          <w:ilvl w:val="0"/>
          <w:numId w:val="4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Surveille et </w:t>
      </w:r>
      <w:r w:rsidR="00C61874" w:rsidRPr="00190108">
        <w:rPr>
          <w:rFonts w:cs="Arial"/>
          <w:iCs/>
          <w:noProof/>
          <w:szCs w:val="20"/>
          <w:lang w:val="fr-CH"/>
        </w:rPr>
        <w:t>actualise</w:t>
      </w:r>
      <w:r w:rsidRPr="00190108">
        <w:rPr>
          <w:rFonts w:cs="Arial"/>
          <w:iCs/>
          <w:noProof/>
          <w:szCs w:val="20"/>
          <w:lang w:val="fr-CH"/>
        </w:rPr>
        <w:t xml:space="preserve"> périodiquement l’évolution des coûts du projet</w:t>
      </w:r>
    </w:p>
    <w:p w14:paraId="4994661E" w14:textId="63E89C64" w:rsidR="00751D3C" w:rsidRPr="00190108" w:rsidRDefault="00B71726" w:rsidP="004D27C9">
      <w:pPr>
        <w:pStyle w:val="Listenabsatz"/>
        <w:numPr>
          <w:ilvl w:val="0"/>
          <w:numId w:val="42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des récapitulatifs de coûts </w:t>
      </w:r>
      <w:r w:rsidR="00390591" w:rsidRPr="00190108">
        <w:rPr>
          <w:rFonts w:cs="Arial"/>
          <w:iCs/>
          <w:noProof/>
          <w:szCs w:val="20"/>
          <w:lang w:val="fr-CH"/>
        </w:rPr>
        <w:t xml:space="preserve">spécifiques requis </w:t>
      </w:r>
      <w:r w:rsidRPr="00190108">
        <w:rPr>
          <w:rFonts w:cs="Arial"/>
          <w:iCs/>
          <w:noProof/>
          <w:szCs w:val="20"/>
          <w:lang w:val="fr-CH"/>
        </w:rPr>
        <w:t>par le maître d’ouvrage</w:t>
      </w:r>
    </w:p>
    <w:p w14:paraId="5D1E72F3" w14:textId="6E86C81C" w:rsidR="00751D3C" w:rsidRPr="00190108" w:rsidRDefault="00390591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2" w:name="_Toc62646786"/>
      <w:r w:rsidRPr="00190108">
        <w:rPr>
          <w:noProof/>
          <w:sz w:val="20"/>
          <w:lang w:val="fr-CH"/>
        </w:rPr>
        <w:t>Délais</w:t>
      </w:r>
      <w:bookmarkEnd w:id="42"/>
    </w:p>
    <w:p w14:paraId="742CBD40" w14:textId="5B5AAB0C" w:rsidR="00751D3C" w:rsidRPr="003C1635" w:rsidRDefault="00390591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Actualise</w:t>
      </w:r>
      <w:r w:rsidR="00B71726" w:rsidRPr="003C1635">
        <w:rPr>
          <w:rFonts w:cs="Arial"/>
          <w:iCs/>
          <w:noProof/>
          <w:szCs w:val="20"/>
          <w:lang w:val="fr-CH"/>
        </w:rPr>
        <w:t xml:space="preserve"> l’échéancier d’exécution définitif</w:t>
      </w:r>
    </w:p>
    <w:p w14:paraId="73652C72" w14:textId="77777777" w:rsidR="00751D3C" w:rsidRPr="003C1635" w:rsidRDefault="00B71726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Coordonne et intègre tous les processus de construction dans la planification des délais</w:t>
      </w:r>
    </w:p>
    <w:p w14:paraId="0B66F659" w14:textId="360F24CD" w:rsidR="00751D3C" w:rsidRPr="003C1635" w:rsidRDefault="00751D3C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A</w:t>
      </w:r>
      <w:r w:rsidR="00B71726" w:rsidRPr="003C1635">
        <w:rPr>
          <w:rFonts w:cs="Arial"/>
          <w:iCs/>
          <w:noProof/>
          <w:szCs w:val="20"/>
          <w:lang w:val="fr-CH"/>
        </w:rPr>
        <w:t xml:space="preserve">ctualise l’échéancier y compris </w:t>
      </w:r>
      <w:r w:rsidR="00390591" w:rsidRPr="003C1635">
        <w:rPr>
          <w:rFonts w:cs="Arial"/>
          <w:iCs/>
          <w:noProof/>
          <w:szCs w:val="20"/>
          <w:lang w:val="fr-CH"/>
        </w:rPr>
        <w:t xml:space="preserve">relatif à la gestion </w:t>
      </w:r>
      <w:r w:rsidR="00B71726" w:rsidRPr="003C1635">
        <w:rPr>
          <w:rFonts w:cs="Arial"/>
          <w:iCs/>
          <w:noProof/>
          <w:szCs w:val="20"/>
          <w:lang w:val="fr-CH"/>
        </w:rPr>
        <w:t xml:space="preserve">du trafic et </w:t>
      </w:r>
      <w:r w:rsidR="00390591" w:rsidRPr="003C1635">
        <w:rPr>
          <w:rFonts w:cs="Arial"/>
          <w:iCs/>
          <w:noProof/>
          <w:szCs w:val="20"/>
          <w:lang w:val="fr-CH"/>
        </w:rPr>
        <w:t xml:space="preserve">aux mesures </w:t>
      </w:r>
      <w:r w:rsidR="00B71726" w:rsidRPr="003C1635">
        <w:rPr>
          <w:rFonts w:cs="Arial"/>
          <w:iCs/>
          <w:noProof/>
          <w:szCs w:val="20"/>
          <w:lang w:val="fr-CH"/>
        </w:rPr>
        <w:t>provisoires</w:t>
      </w:r>
    </w:p>
    <w:p w14:paraId="08055B39" w14:textId="6A279E3A" w:rsidR="00751D3C" w:rsidRPr="003C1635" w:rsidRDefault="00B71726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Établit un programme de livraison des documents d’exécution approuvé par tous (direction générale des travaux, entrepreneur, direction locale des travaux) et l</w:t>
      </w:r>
      <w:r w:rsidR="00390591" w:rsidRPr="003C1635">
        <w:rPr>
          <w:rFonts w:cs="Arial"/>
          <w:iCs/>
          <w:noProof/>
          <w:szCs w:val="20"/>
          <w:lang w:val="fr-CH"/>
        </w:rPr>
        <w:t>’actualise</w:t>
      </w:r>
      <w:r w:rsidRPr="003C1635">
        <w:rPr>
          <w:rFonts w:cs="Arial"/>
          <w:iCs/>
          <w:noProof/>
          <w:szCs w:val="20"/>
          <w:lang w:val="fr-CH"/>
        </w:rPr>
        <w:t xml:space="preserve"> en permanence</w:t>
      </w:r>
    </w:p>
    <w:p w14:paraId="50895799" w14:textId="0CEE1015" w:rsidR="00751D3C" w:rsidRPr="003C1635" w:rsidRDefault="00B71726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E</w:t>
      </w:r>
      <w:r w:rsidR="00751D3C" w:rsidRPr="003C1635">
        <w:rPr>
          <w:rFonts w:cs="Arial"/>
          <w:iCs/>
          <w:noProof/>
          <w:szCs w:val="20"/>
          <w:lang w:val="fr-CH"/>
        </w:rPr>
        <w:t xml:space="preserve">st </w:t>
      </w:r>
      <w:r w:rsidRPr="003C1635">
        <w:rPr>
          <w:rFonts w:cs="Arial"/>
          <w:iCs/>
          <w:noProof/>
          <w:szCs w:val="20"/>
          <w:lang w:val="fr-CH"/>
        </w:rPr>
        <w:t xml:space="preserve">responsable de la mise à disposition des plans </w:t>
      </w:r>
      <w:r w:rsidR="00390591" w:rsidRPr="003C1635">
        <w:rPr>
          <w:rFonts w:cs="Arial"/>
          <w:iCs/>
          <w:noProof/>
          <w:szCs w:val="20"/>
          <w:lang w:val="fr-CH"/>
        </w:rPr>
        <w:t>en</w:t>
      </w:r>
      <w:r w:rsidRPr="003C1635">
        <w:rPr>
          <w:rFonts w:cs="Arial"/>
          <w:iCs/>
          <w:noProof/>
          <w:szCs w:val="20"/>
          <w:lang w:val="fr-CH"/>
        </w:rPr>
        <w:t xml:space="preserve"> temps</w:t>
      </w:r>
      <w:r w:rsidR="00390591" w:rsidRPr="003C1635">
        <w:rPr>
          <w:rFonts w:cs="Arial"/>
          <w:iCs/>
          <w:noProof/>
          <w:szCs w:val="20"/>
          <w:lang w:val="fr-CH"/>
        </w:rPr>
        <w:t xml:space="preserve"> utile</w:t>
      </w:r>
    </w:p>
    <w:p w14:paraId="3FF263C5" w14:textId="19921F42" w:rsidR="00751D3C" w:rsidRPr="003C1635" w:rsidRDefault="00B71726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Établit l</w:t>
      </w:r>
      <w:r w:rsidR="001E261A" w:rsidRPr="003C1635">
        <w:rPr>
          <w:rFonts w:cs="Arial"/>
          <w:iCs/>
          <w:noProof/>
          <w:szCs w:val="20"/>
          <w:lang w:val="fr-CH"/>
        </w:rPr>
        <w:t xml:space="preserve">’échéancier </w:t>
      </w:r>
      <w:r w:rsidRPr="003C1635">
        <w:rPr>
          <w:rFonts w:cs="Arial"/>
          <w:iCs/>
          <w:noProof/>
          <w:szCs w:val="20"/>
          <w:lang w:val="fr-CH"/>
        </w:rPr>
        <w:t xml:space="preserve">général pour </w:t>
      </w:r>
      <w:r w:rsidR="001E261A" w:rsidRPr="003C1635">
        <w:rPr>
          <w:rFonts w:cs="Arial"/>
          <w:iCs/>
          <w:noProof/>
          <w:szCs w:val="20"/>
          <w:lang w:val="fr-CH"/>
        </w:rPr>
        <w:t>les travaux</w:t>
      </w:r>
      <w:r w:rsidRPr="003C1635">
        <w:rPr>
          <w:rFonts w:cs="Arial"/>
          <w:iCs/>
          <w:noProof/>
          <w:szCs w:val="20"/>
          <w:lang w:val="fr-CH"/>
        </w:rPr>
        <w:t xml:space="preserve">, intègre les </w:t>
      </w:r>
      <w:r w:rsidR="001E261A" w:rsidRPr="003C1635">
        <w:rPr>
          <w:rFonts w:cs="Arial"/>
          <w:iCs/>
          <w:noProof/>
          <w:szCs w:val="20"/>
          <w:lang w:val="fr-CH"/>
        </w:rPr>
        <w:t>échéanciers</w:t>
      </w:r>
      <w:r w:rsidRPr="003C1635">
        <w:rPr>
          <w:rFonts w:cs="Arial"/>
          <w:iCs/>
          <w:noProof/>
          <w:szCs w:val="20"/>
          <w:lang w:val="fr-CH"/>
        </w:rPr>
        <w:t xml:space="preserve"> du secteur </w:t>
      </w:r>
      <w:r w:rsidR="006D2934" w:rsidRPr="003C1635">
        <w:rPr>
          <w:rFonts w:cs="Arial"/>
          <w:iCs/>
          <w:noProof/>
          <w:szCs w:val="20"/>
          <w:lang w:val="fr-CH"/>
        </w:rPr>
        <w:t>BSA</w:t>
      </w:r>
      <w:r w:rsidRPr="003C1635">
        <w:rPr>
          <w:rFonts w:cs="Arial"/>
          <w:iCs/>
          <w:noProof/>
          <w:szCs w:val="20"/>
          <w:lang w:val="fr-CH"/>
        </w:rPr>
        <w:t xml:space="preserve">, les </w:t>
      </w:r>
      <w:r w:rsidR="00E63C49" w:rsidRPr="003C1635">
        <w:rPr>
          <w:rFonts w:cs="Arial"/>
          <w:iCs/>
          <w:noProof/>
          <w:szCs w:val="20"/>
          <w:lang w:val="fr-CH"/>
        </w:rPr>
        <w:t>actualise</w:t>
      </w:r>
      <w:r w:rsidRPr="003C1635">
        <w:rPr>
          <w:rFonts w:cs="Arial"/>
          <w:iCs/>
          <w:noProof/>
          <w:szCs w:val="20"/>
          <w:lang w:val="fr-CH"/>
        </w:rPr>
        <w:t xml:space="preserve"> et les coordonne en permanence avec le secteur </w:t>
      </w:r>
      <w:r w:rsidR="006D2934" w:rsidRPr="003C1635">
        <w:rPr>
          <w:rFonts w:cs="Arial"/>
          <w:iCs/>
          <w:noProof/>
          <w:szCs w:val="20"/>
          <w:lang w:val="fr-CH"/>
        </w:rPr>
        <w:t>BSA</w:t>
      </w:r>
    </w:p>
    <w:p w14:paraId="50EA5894" w14:textId="3D46A70C" w:rsidR="00751D3C" w:rsidRPr="003C1635" w:rsidRDefault="00B71726" w:rsidP="004D27C9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lastRenderedPageBreak/>
        <w:t xml:space="preserve">Établit </w:t>
      </w:r>
      <w:r w:rsidR="00E63C49" w:rsidRPr="003C1635">
        <w:rPr>
          <w:rFonts w:cs="Arial"/>
          <w:noProof/>
          <w:szCs w:val="20"/>
          <w:lang w:val="fr-CH"/>
        </w:rPr>
        <w:t>l’échéancier</w:t>
      </w:r>
      <w:r w:rsidRPr="003C1635">
        <w:rPr>
          <w:rFonts w:cs="Arial"/>
          <w:noProof/>
          <w:szCs w:val="20"/>
          <w:lang w:val="fr-CH"/>
        </w:rPr>
        <w:t xml:space="preserve"> général </w:t>
      </w:r>
      <w:r w:rsidR="00BD76A7">
        <w:rPr>
          <w:rFonts w:cs="Arial"/>
          <w:noProof/>
          <w:szCs w:val="20"/>
          <w:lang w:val="fr-CH"/>
        </w:rPr>
        <w:t>EES</w:t>
      </w:r>
      <w:r w:rsidRPr="003C1635">
        <w:rPr>
          <w:rFonts w:cs="Arial"/>
          <w:noProof/>
          <w:szCs w:val="20"/>
          <w:lang w:val="fr-CH"/>
        </w:rPr>
        <w:t xml:space="preserve">, intègre les </w:t>
      </w:r>
      <w:r w:rsidR="00E63C49" w:rsidRPr="003C1635">
        <w:rPr>
          <w:rFonts w:cs="Arial"/>
          <w:noProof/>
          <w:szCs w:val="20"/>
          <w:lang w:val="fr-CH"/>
        </w:rPr>
        <w:t>échéanciers</w:t>
      </w:r>
      <w:r w:rsidRPr="003C1635">
        <w:rPr>
          <w:rFonts w:cs="Arial"/>
          <w:noProof/>
          <w:szCs w:val="20"/>
          <w:lang w:val="fr-CH"/>
        </w:rPr>
        <w:t xml:space="preserve"> des ingénieurs spécialisés T/U, </w:t>
      </w:r>
      <w:r w:rsidR="006D2934" w:rsidRPr="003C1635">
        <w:rPr>
          <w:rFonts w:cs="Arial"/>
          <w:noProof/>
          <w:szCs w:val="20"/>
          <w:lang w:val="fr-CH"/>
        </w:rPr>
        <w:t>K</w:t>
      </w:r>
      <w:r w:rsidR="00751D3C" w:rsidRPr="003C1635">
        <w:rPr>
          <w:rFonts w:cs="Arial"/>
          <w:noProof/>
          <w:szCs w:val="20"/>
          <w:lang w:val="fr-CH"/>
        </w:rPr>
        <w:t xml:space="preserve">, T/G, </w:t>
      </w:r>
      <w:r w:rsidRPr="003C1635">
        <w:rPr>
          <w:rFonts w:cs="Arial"/>
          <w:noProof/>
          <w:szCs w:val="20"/>
          <w:lang w:val="fr-CH"/>
        </w:rPr>
        <w:t xml:space="preserve">les </w:t>
      </w:r>
      <w:r w:rsidR="00E63C49" w:rsidRPr="003C1635">
        <w:rPr>
          <w:rFonts w:cs="Arial"/>
          <w:noProof/>
          <w:szCs w:val="20"/>
          <w:lang w:val="fr-CH"/>
        </w:rPr>
        <w:t>actualise</w:t>
      </w:r>
      <w:r w:rsidRPr="003C1635">
        <w:rPr>
          <w:rFonts w:cs="Arial"/>
          <w:noProof/>
          <w:szCs w:val="20"/>
          <w:lang w:val="fr-CH"/>
        </w:rPr>
        <w:t xml:space="preserve"> et les coordonne en permanence avec les secteurs T</w:t>
      </w:r>
      <w:r w:rsidR="00751D3C" w:rsidRPr="003C1635">
        <w:rPr>
          <w:rFonts w:cs="Arial"/>
          <w:noProof/>
          <w:szCs w:val="20"/>
          <w:lang w:val="fr-CH"/>
        </w:rPr>
        <w:t>/U</w:t>
      </w:r>
      <w:r w:rsidRPr="003C1635">
        <w:rPr>
          <w:rFonts w:cs="Arial"/>
          <w:noProof/>
          <w:szCs w:val="20"/>
          <w:lang w:val="fr-CH"/>
        </w:rPr>
        <w:t xml:space="preserve">, </w:t>
      </w:r>
      <w:r w:rsidR="006D2934" w:rsidRPr="003C1635">
        <w:rPr>
          <w:rFonts w:cs="Arial"/>
          <w:noProof/>
          <w:szCs w:val="20"/>
          <w:lang w:val="fr-CH"/>
        </w:rPr>
        <w:t>K</w:t>
      </w:r>
      <w:r w:rsidR="00751D3C" w:rsidRPr="003C1635">
        <w:rPr>
          <w:rFonts w:cs="Arial"/>
          <w:noProof/>
          <w:szCs w:val="20"/>
          <w:lang w:val="fr-CH"/>
        </w:rPr>
        <w:t>, T/G</w:t>
      </w:r>
    </w:p>
    <w:p w14:paraId="3041FDB1" w14:textId="40F975CA" w:rsidR="003C1635" w:rsidRPr="00BD76A7" w:rsidRDefault="00B67E09" w:rsidP="003C1635">
      <w:pPr>
        <w:pStyle w:val="Listenabsatz"/>
        <w:numPr>
          <w:ilvl w:val="0"/>
          <w:numId w:val="41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E</w:t>
      </w:r>
      <w:r w:rsidR="00751D3C" w:rsidRPr="003C1635">
        <w:rPr>
          <w:rFonts w:cs="Arial"/>
          <w:iCs/>
          <w:noProof/>
          <w:szCs w:val="20"/>
          <w:lang w:val="fr-CH"/>
        </w:rPr>
        <w:t xml:space="preserve">st </w:t>
      </w:r>
      <w:r w:rsidRPr="003C1635">
        <w:rPr>
          <w:rFonts w:cs="Arial"/>
          <w:iCs/>
          <w:noProof/>
          <w:szCs w:val="20"/>
          <w:lang w:val="fr-CH"/>
        </w:rPr>
        <w:t xml:space="preserve">responsable de la coordination </w:t>
      </w:r>
      <w:r w:rsidR="00E63C49" w:rsidRPr="003C1635">
        <w:rPr>
          <w:rFonts w:cs="Arial"/>
          <w:iCs/>
          <w:noProof/>
          <w:szCs w:val="20"/>
          <w:lang w:val="fr-CH"/>
        </w:rPr>
        <w:t xml:space="preserve">générale </w:t>
      </w:r>
      <w:r w:rsidRPr="003C1635">
        <w:rPr>
          <w:rFonts w:cs="Arial"/>
          <w:iCs/>
          <w:noProof/>
          <w:szCs w:val="20"/>
          <w:lang w:val="fr-CH"/>
        </w:rPr>
        <w:t xml:space="preserve">des </w:t>
      </w:r>
      <w:r w:rsidR="00E63C49" w:rsidRPr="003C1635">
        <w:rPr>
          <w:rFonts w:cs="Arial"/>
          <w:iCs/>
          <w:noProof/>
          <w:szCs w:val="20"/>
          <w:lang w:val="fr-CH"/>
        </w:rPr>
        <w:t>délais</w:t>
      </w:r>
    </w:p>
    <w:p w14:paraId="5D2F2B5C" w14:textId="061280CB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3" w:name="_Toc62646787"/>
      <w:r w:rsidRPr="00190108">
        <w:rPr>
          <w:noProof/>
          <w:sz w:val="20"/>
          <w:lang w:val="fr-CH"/>
        </w:rPr>
        <w:t>Doc</w:t>
      </w:r>
      <w:r w:rsidR="00751D3C" w:rsidRPr="00190108">
        <w:rPr>
          <w:noProof/>
          <w:sz w:val="20"/>
          <w:lang w:val="fr-CH"/>
        </w:rPr>
        <w:t>umentation</w:t>
      </w:r>
      <w:bookmarkEnd w:id="43"/>
    </w:p>
    <w:p w14:paraId="759F4182" w14:textId="2954FBAF" w:rsidR="00751D3C" w:rsidRPr="006B497C" w:rsidRDefault="00E63C49" w:rsidP="004D27C9">
      <w:pPr>
        <w:pStyle w:val="Listenabsatz"/>
        <w:numPr>
          <w:ilvl w:val="0"/>
          <w:numId w:val="45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6B497C">
        <w:rPr>
          <w:rFonts w:cs="Arial"/>
          <w:iCs/>
          <w:noProof/>
          <w:szCs w:val="20"/>
          <w:lang w:val="fr-CH"/>
        </w:rPr>
        <w:t xml:space="preserve">Compile </w:t>
      </w:r>
      <w:r w:rsidR="00B67E09" w:rsidRPr="006B497C">
        <w:rPr>
          <w:rFonts w:cs="Arial"/>
          <w:iCs/>
          <w:noProof/>
          <w:szCs w:val="20"/>
          <w:lang w:val="fr-CH"/>
        </w:rPr>
        <w:t>les documents d’exécution de tous les secteurs</w:t>
      </w:r>
    </w:p>
    <w:p w14:paraId="79A1174D" w14:textId="2B528CF3" w:rsidR="00751D3C" w:rsidRPr="006B497C" w:rsidRDefault="00E63C49" w:rsidP="004D27C9">
      <w:pPr>
        <w:pStyle w:val="Listenabsatz"/>
        <w:numPr>
          <w:ilvl w:val="0"/>
          <w:numId w:val="45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6B497C">
        <w:rPr>
          <w:rFonts w:cs="Arial"/>
          <w:noProof/>
          <w:szCs w:val="20"/>
          <w:lang w:val="fr-CH"/>
        </w:rPr>
        <w:t>Actualise</w:t>
      </w:r>
      <w:r w:rsidR="00B67E09" w:rsidRPr="006B497C">
        <w:rPr>
          <w:rFonts w:cs="Arial"/>
          <w:noProof/>
          <w:szCs w:val="20"/>
          <w:lang w:val="fr-CH"/>
        </w:rPr>
        <w:t xml:space="preserve"> le manuel central </w:t>
      </w:r>
      <w:r w:rsidR="006B497C" w:rsidRPr="006B497C">
        <w:rPr>
          <w:rFonts w:cs="Arial"/>
          <w:noProof/>
          <w:szCs w:val="20"/>
          <w:lang w:val="fr-CH"/>
        </w:rPr>
        <w:t>EES</w:t>
      </w:r>
    </w:p>
    <w:p w14:paraId="3407E793" w14:textId="3B58B100" w:rsidR="00751D3C" w:rsidRPr="00190108" w:rsidRDefault="00E63C49" w:rsidP="00B301BF">
      <w:pPr>
        <w:pStyle w:val="berschrift1"/>
        <w:spacing w:after="260" w:line="260" w:lineRule="atLeast"/>
        <w:rPr>
          <w:noProof/>
          <w:sz w:val="20"/>
          <w:lang w:val="fr-CH"/>
        </w:rPr>
      </w:pPr>
      <w:bookmarkStart w:id="44" w:name="_Toc62646788"/>
      <w:r w:rsidRPr="00190108">
        <w:rPr>
          <w:noProof/>
          <w:sz w:val="20"/>
          <w:lang w:val="fr-CH"/>
        </w:rPr>
        <w:t xml:space="preserve">Phase </w:t>
      </w:r>
      <w:r w:rsidR="004A33B7" w:rsidRPr="00190108">
        <w:rPr>
          <w:noProof/>
          <w:sz w:val="20"/>
          <w:lang w:val="fr-CH"/>
        </w:rPr>
        <w:t>de projet</w:t>
      </w:r>
      <w:r w:rsidR="0012568E" w:rsidRPr="00190108">
        <w:rPr>
          <w:noProof/>
          <w:sz w:val="20"/>
          <w:lang w:val="fr-CH"/>
        </w:rPr>
        <w:t> :</w:t>
      </w:r>
      <w:r w:rsidR="00751D3C" w:rsidRPr="00190108">
        <w:rPr>
          <w:noProof/>
          <w:sz w:val="20"/>
          <w:lang w:val="fr-CH"/>
        </w:rPr>
        <w:t xml:space="preserve"> </w:t>
      </w:r>
      <w:r w:rsidR="004A33B7" w:rsidRPr="00190108">
        <w:rPr>
          <w:noProof/>
          <w:sz w:val="20"/>
          <w:lang w:val="fr-CH"/>
        </w:rPr>
        <w:t>mise en service, achèvement</w:t>
      </w:r>
      <w:bookmarkEnd w:id="44"/>
    </w:p>
    <w:p w14:paraId="2E4BBCF5" w14:textId="689D57FB" w:rsidR="00751D3C" w:rsidRPr="00190108" w:rsidRDefault="00751D3C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5" w:name="_Toc62646789"/>
      <w:r w:rsidRPr="00190108">
        <w:rPr>
          <w:noProof/>
          <w:sz w:val="20"/>
          <w:lang w:val="fr-CH"/>
        </w:rPr>
        <w:t>Organisation</w:t>
      </w:r>
      <w:bookmarkEnd w:id="45"/>
    </w:p>
    <w:p w14:paraId="2A9CD294" w14:textId="2763FE9D" w:rsidR="00751D3C" w:rsidRPr="00190108" w:rsidRDefault="00B67E09" w:rsidP="004D27C9">
      <w:pPr>
        <w:pStyle w:val="Listenabsatz"/>
        <w:numPr>
          <w:ilvl w:val="0"/>
          <w:numId w:val="4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Obtient les autorisations définitives </w:t>
      </w:r>
      <w:r w:rsidR="00E63C49" w:rsidRPr="00190108">
        <w:rPr>
          <w:rFonts w:cs="Arial"/>
          <w:iCs/>
          <w:noProof/>
          <w:szCs w:val="20"/>
          <w:lang w:val="fr-CH"/>
        </w:rPr>
        <w:t>nécessaires</w:t>
      </w:r>
    </w:p>
    <w:p w14:paraId="5D474DDB" w14:textId="1F34F67B" w:rsidR="00751D3C" w:rsidRPr="00190108" w:rsidRDefault="00E63C49" w:rsidP="004D27C9">
      <w:pPr>
        <w:pStyle w:val="Listenabsatz"/>
        <w:numPr>
          <w:ilvl w:val="0"/>
          <w:numId w:val="4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Apporte sa collaboration pour les </w:t>
      </w:r>
      <w:r w:rsidR="00B67E09" w:rsidRPr="00190108">
        <w:rPr>
          <w:rFonts w:cs="Arial"/>
          <w:iCs/>
          <w:noProof/>
          <w:szCs w:val="20"/>
          <w:lang w:val="fr-CH"/>
        </w:rPr>
        <w:t>travaux d’information et de relations publiques</w:t>
      </w:r>
    </w:p>
    <w:p w14:paraId="1382BF73" w14:textId="77777777" w:rsidR="00751D3C" w:rsidRPr="00190108" w:rsidRDefault="00B67E09" w:rsidP="004D27C9">
      <w:pPr>
        <w:pStyle w:val="Listenabsatz"/>
        <w:numPr>
          <w:ilvl w:val="0"/>
          <w:numId w:val="44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E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st </w:t>
      </w:r>
      <w:r w:rsidRPr="00190108">
        <w:rPr>
          <w:rFonts w:cs="Arial"/>
          <w:iCs/>
          <w:noProof/>
          <w:szCs w:val="20"/>
          <w:lang w:val="fr-CH"/>
        </w:rPr>
        <w:t>responsable de l’exactitude de la documentation</w:t>
      </w:r>
    </w:p>
    <w:p w14:paraId="19F7600B" w14:textId="54DA591E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6" w:name="_Toc62646790"/>
      <w:r w:rsidRPr="00190108">
        <w:rPr>
          <w:noProof/>
          <w:sz w:val="20"/>
          <w:lang w:val="fr-CH"/>
        </w:rPr>
        <w:t>Descriptif et visualisation</w:t>
      </w:r>
      <w:bookmarkEnd w:id="46"/>
    </w:p>
    <w:p w14:paraId="422C417D" w14:textId="3B815576" w:rsidR="00751D3C" w:rsidRPr="003C1635" w:rsidRDefault="00751D3C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Plan</w:t>
      </w:r>
      <w:r w:rsidR="00B67E09" w:rsidRPr="003C1635">
        <w:rPr>
          <w:rFonts w:cs="Arial"/>
          <w:iCs/>
          <w:noProof/>
          <w:szCs w:val="20"/>
          <w:lang w:val="fr-CH"/>
        </w:rPr>
        <w:t>ifie, organise</w:t>
      </w:r>
      <w:r w:rsidR="00E63C49" w:rsidRPr="003C1635">
        <w:rPr>
          <w:rFonts w:cs="Arial"/>
          <w:iCs/>
          <w:noProof/>
          <w:szCs w:val="20"/>
          <w:lang w:val="fr-CH"/>
        </w:rPr>
        <w:t xml:space="preserve"> </w:t>
      </w:r>
      <w:r w:rsidR="00B67E09" w:rsidRPr="003C1635">
        <w:rPr>
          <w:rFonts w:cs="Arial"/>
          <w:iCs/>
          <w:noProof/>
          <w:szCs w:val="20"/>
          <w:lang w:val="fr-CH"/>
        </w:rPr>
        <w:t xml:space="preserve">la mise en service de l’ouvrage ou de parties de l’ouvrage et y </w:t>
      </w:r>
      <w:r w:rsidR="001367AD" w:rsidRPr="003C1635">
        <w:rPr>
          <w:rFonts w:cs="Arial"/>
          <w:iCs/>
          <w:noProof/>
          <w:szCs w:val="20"/>
          <w:lang w:val="fr-CH"/>
        </w:rPr>
        <w:t>collabore</w:t>
      </w:r>
    </w:p>
    <w:p w14:paraId="36D93ACB" w14:textId="77777777" w:rsidR="00751D3C" w:rsidRPr="003C1635" w:rsidRDefault="004A33B7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Établit les listes de contrôle pour la réception des EES</w:t>
      </w:r>
    </w:p>
    <w:p w14:paraId="46B1442E" w14:textId="77777777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Planifie</w:t>
      </w:r>
      <w:r w:rsidR="00751D3C" w:rsidRPr="003C1635">
        <w:rPr>
          <w:rFonts w:cs="Arial"/>
          <w:noProof/>
          <w:szCs w:val="20"/>
          <w:lang w:val="fr-CH"/>
        </w:rPr>
        <w:t>, organis</w:t>
      </w:r>
      <w:r w:rsidRPr="003C1635">
        <w:rPr>
          <w:rFonts w:cs="Arial"/>
          <w:noProof/>
          <w:szCs w:val="20"/>
          <w:lang w:val="fr-CH"/>
        </w:rPr>
        <w:t>e et surveille les tests globaux intégraux</w:t>
      </w:r>
    </w:p>
    <w:p w14:paraId="199168A9" w14:textId="77777777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Analyse les tests et dresse un rapport</w:t>
      </w:r>
    </w:p>
    <w:p w14:paraId="7A68EDF6" w14:textId="6BB85613" w:rsidR="00751D3C" w:rsidRPr="003C1635" w:rsidRDefault="00751D3C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Organis</w:t>
      </w:r>
      <w:r w:rsidR="00B67E09" w:rsidRPr="003C1635">
        <w:rPr>
          <w:rFonts w:cs="Arial"/>
          <w:noProof/>
          <w:szCs w:val="20"/>
          <w:lang w:val="fr-CH"/>
        </w:rPr>
        <w:t xml:space="preserve">e l’instruction du personnel d’exploitation des unités territoriales et y </w:t>
      </w:r>
      <w:r w:rsidR="001367AD" w:rsidRPr="003C1635">
        <w:rPr>
          <w:rFonts w:cs="Arial"/>
          <w:noProof/>
          <w:szCs w:val="20"/>
          <w:lang w:val="fr-CH"/>
        </w:rPr>
        <w:t>collabore</w:t>
      </w:r>
    </w:p>
    <w:p w14:paraId="267DFD04" w14:textId="77777777" w:rsidR="00751D3C" w:rsidRPr="003C1635" w:rsidRDefault="00751D3C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Organis</w:t>
      </w:r>
      <w:r w:rsidR="00B67E09" w:rsidRPr="003C1635">
        <w:rPr>
          <w:rFonts w:cs="Arial"/>
          <w:noProof/>
          <w:szCs w:val="20"/>
          <w:lang w:val="fr-CH"/>
        </w:rPr>
        <w:t>e et forme le personnel d’exploitation de l’unité territoriale</w:t>
      </w:r>
    </w:p>
    <w:p w14:paraId="4A6045AA" w14:textId="19CAF850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 xml:space="preserve">Collabore à l’instruction </w:t>
      </w:r>
      <w:r w:rsidR="001367AD" w:rsidRPr="003C1635">
        <w:rPr>
          <w:rFonts w:cs="Arial"/>
          <w:iCs/>
          <w:noProof/>
          <w:szCs w:val="20"/>
          <w:lang w:val="fr-CH"/>
        </w:rPr>
        <w:t xml:space="preserve">(qui se déroule en une seule fois) </w:t>
      </w:r>
      <w:r w:rsidRPr="003C1635">
        <w:rPr>
          <w:rFonts w:cs="Arial"/>
          <w:iCs/>
          <w:noProof/>
          <w:szCs w:val="20"/>
          <w:lang w:val="fr-CH"/>
        </w:rPr>
        <w:t>du personnel d’exploitation</w:t>
      </w:r>
    </w:p>
    <w:p w14:paraId="6A5D61F9" w14:textId="04EE03CB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Coordonne l’établissement d</w:t>
      </w:r>
      <w:r w:rsidR="001367AD" w:rsidRPr="003C1635">
        <w:rPr>
          <w:rFonts w:cs="Arial"/>
          <w:iCs/>
          <w:noProof/>
          <w:szCs w:val="20"/>
          <w:lang w:val="fr-CH"/>
        </w:rPr>
        <w:t>u</w:t>
      </w:r>
      <w:r w:rsidRPr="003C1635">
        <w:rPr>
          <w:rFonts w:cs="Arial"/>
          <w:iCs/>
          <w:noProof/>
          <w:szCs w:val="20"/>
          <w:lang w:val="fr-CH"/>
        </w:rPr>
        <w:t xml:space="preserve"> dossier de l’ouvrage réalisé</w:t>
      </w:r>
    </w:p>
    <w:p w14:paraId="1B8477C8" w14:textId="1E24BA67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 xml:space="preserve">Se procure et </w:t>
      </w:r>
      <w:r w:rsidR="001367AD" w:rsidRPr="003C1635">
        <w:rPr>
          <w:rFonts w:cs="Arial"/>
          <w:iCs/>
          <w:noProof/>
          <w:szCs w:val="20"/>
          <w:lang w:val="fr-CH"/>
        </w:rPr>
        <w:t xml:space="preserve">actualise </w:t>
      </w:r>
      <w:r w:rsidRPr="003C1635">
        <w:rPr>
          <w:rFonts w:cs="Arial"/>
          <w:iCs/>
          <w:noProof/>
          <w:szCs w:val="20"/>
          <w:lang w:val="fr-CH"/>
        </w:rPr>
        <w:t>les</w:t>
      </w:r>
      <w:r w:rsidR="001367AD" w:rsidRPr="003C1635">
        <w:rPr>
          <w:rFonts w:cs="Arial"/>
          <w:iCs/>
          <w:noProof/>
          <w:szCs w:val="20"/>
          <w:lang w:val="fr-CH"/>
        </w:rPr>
        <w:t xml:space="preserve"> documents du</w:t>
      </w:r>
      <w:r w:rsidRPr="003C1635">
        <w:rPr>
          <w:rFonts w:cs="Arial"/>
          <w:iCs/>
          <w:noProof/>
          <w:szCs w:val="20"/>
          <w:lang w:val="fr-CH"/>
        </w:rPr>
        <w:t xml:space="preserve"> dossier de </w:t>
      </w:r>
      <w:r w:rsidR="001367AD" w:rsidRPr="003C1635">
        <w:rPr>
          <w:rFonts w:cs="Arial"/>
          <w:iCs/>
          <w:noProof/>
          <w:szCs w:val="20"/>
          <w:lang w:val="fr-CH"/>
        </w:rPr>
        <w:t>l’ouvrage</w:t>
      </w:r>
      <w:r w:rsidRPr="003C1635">
        <w:rPr>
          <w:rFonts w:cs="Arial"/>
          <w:iCs/>
          <w:noProof/>
          <w:szCs w:val="20"/>
          <w:lang w:val="fr-CH"/>
        </w:rPr>
        <w:t>, les plans d’entretien et les plans de surveillance</w:t>
      </w:r>
    </w:p>
    <w:p w14:paraId="43F403D4" w14:textId="020FC83B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Établit le manuel d’exploitation (y compris organisation, cahiers des charges et descriptif de</w:t>
      </w:r>
      <w:r w:rsidR="001468CE" w:rsidRPr="003C1635">
        <w:rPr>
          <w:rFonts w:cs="Arial"/>
          <w:noProof/>
          <w:szCs w:val="20"/>
          <w:lang w:val="fr-CH"/>
        </w:rPr>
        <w:t>s</w:t>
      </w:r>
      <w:r w:rsidRPr="003C1635">
        <w:rPr>
          <w:rFonts w:cs="Arial"/>
          <w:noProof/>
          <w:szCs w:val="20"/>
          <w:lang w:val="fr-CH"/>
        </w:rPr>
        <w:t xml:space="preserve"> tâches</w:t>
      </w:r>
      <w:r w:rsidR="00751D3C" w:rsidRPr="003C1635">
        <w:rPr>
          <w:rFonts w:cs="Arial"/>
          <w:noProof/>
          <w:szCs w:val="20"/>
          <w:lang w:val="fr-CH"/>
        </w:rPr>
        <w:t>)</w:t>
      </w:r>
    </w:p>
    <w:p w14:paraId="0343C37F" w14:textId="77777777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Remet les documents de l’ouvrage réalisé à l’adjudicateur</w:t>
      </w:r>
    </w:p>
    <w:p w14:paraId="59AF8CB1" w14:textId="77777777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 xml:space="preserve">Fournit les prestations générales dans le cadre de la </w:t>
      </w:r>
      <w:r w:rsidR="00751D3C" w:rsidRPr="003C1635">
        <w:rPr>
          <w:rFonts w:cs="Arial"/>
          <w:iCs/>
          <w:noProof/>
          <w:szCs w:val="20"/>
          <w:lang w:val="fr-CH"/>
        </w:rPr>
        <w:t xml:space="preserve">PQM </w:t>
      </w:r>
      <w:r w:rsidRPr="003C1635">
        <w:rPr>
          <w:rFonts w:cs="Arial"/>
          <w:iCs/>
          <w:noProof/>
          <w:szCs w:val="20"/>
          <w:lang w:val="fr-CH"/>
        </w:rPr>
        <w:t>et du manuel de projet</w:t>
      </w:r>
    </w:p>
    <w:p w14:paraId="3EB54CED" w14:textId="32812580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Planifie</w:t>
      </w:r>
      <w:r w:rsidR="00751D3C" w:rsidRPr="003C1635">
        <w:rPr>
          <w:rFonts w:cs="Arial"/>
          <w:iCs/>
          <w:noProof/>
          <w:szCs w:val="20"/>
          <w:lang w:val="fr-CH"/>
        </w:rPr>
        <w:t>, organis</w:t>
      </w:r>
      <w:r w:rsidRPr="003C1635">
        <w:rPr>
          <w:rFonts w:cs="Arial"/>
          <w:iCs/>
          <w:noProof/>
          <w:szCs w:val="20"/>
          <w:lang w:val="fr-CH"/>
        </w:rPr>
        <w:t>e et surveille la mise en service des équipements et</w:t>
      </w:r>
      <w:r w:rsidR="00CE1EB7" w:rsidRPr="003C1635">
        <w:rPr>
          <w:rFonts w:cs="Arial"/>
          <w:iCs/>
          <w:noProof/>
          <w:szCs w:val="20"/>
          <w:lang w:val="fr-CH"/>
        </w:rPr>
        <w:t xml:space="preserve"> </w:t>
      </w:r>
      <w:r w:rsidRPr="003C1635">
        <w:rPr>
          <w:rFonts w:cs="Arial"/>
          <w:iCs/>
          <w:noProof/>
          <w:szCs w:val="20"/>
          <w:lang w:val="fr-CH"/>
        </w:rPr>
        <w:t>installations</w:t>
      </w:r>
    </w:p>
    <w:p w14:paraId="4C54FCC9" w14:textId="599AA627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Recueille les indications nécessaire</w:t>
      </w:r>
      <w:r w:rsidR="00F84066" w:rsidRPr="003C1635">
        <w:rPr>
          <w:rFonts w:cs="Arial"/>
          <w:iCs/>
          <w:noProof/>
          <w:szCs w:val="20"/>
          <w:lang w:val="fr-CH"/>
        </w:rPr>
        <w:t>s</w:t>
      </w:r>
      <w:r w:rsidRPr="003C1635">
        <w:rPr>
          <w:rFonts w:cs="Arial"/>
          <w:iCs/>
          <w:noProof/>
          <w:szCs w:val="20"/>
          <w:lang w:val="fr-CH"/>
        </w:rPr>
        <w:t xml:space="preserve"> pour les contrôles d’efficacité, les analyse</w:t>
      </w:r>
      <w:r w:rsidR="00F84066" w:rsidRPr="003C1635">
        <w:rPr>
          <w:rFonts w:cs="Arial"/>
          <w:iCs/>
          <w:noProof/>
          <w:szCs w:val="20"/>
          <w:lang w:val="fr-CH"/>
        </w:rPr>
        <w:t>nt</w:t>
      </w:r>
      <w:r w:rsidRPr="003C1635">
        <w:rPr>
          <w:rFonts w:cs="Arial"/>
          <w:iCs/>
          <w:noProof/>
          <w:szCs w:val="20"/>
          <w:lang w:val="fr-CH"/>
        </w:rPr>
        <w:t xml:space="preserve"> et</w:t>
      </w:r>
      <w:r w:rsidR="00873276" w:rsidRPr="003C1635">
        <w:rPr>
          <w:rFonts w:cs="Arial"/>
          <w:iCs/>
          <w:noProof/>
          <w:szCs w:val="20"/>
          <w:lang w:val="fr-CH"/>
        </w:rPr>
        <w:t xml:space="preserve"> en</w:t>
      </w:r>
      <w:r w:rsidRPr="003C1635">
        <w:rPr>
          <w:rFonts w:cs="Arial"/>
          <w:iCs/>
          <w:noProof/>
          <w:szCs w:val="20"/>
          <w:lang w:val="fr-CH"/>
        </w:rPr>
        <w:t xml:space="preserve"> interprète les résultats, les compare avec les </w:t>
      </w:r>
      <w:r w:rsidR="00873276" w:rsidRPr="003C1635">
        <w:rPr>
          <w:rFonts w:cs="Arial"/>
          <w:iCs/>
          <w:noProof/>
          <w:szCs w:val="20"/>
          <w:lang w:val="fr-CH"/>
        </w:rPr>
        <w:t xml:space="preserve">exigences résultant </w:t>
      </w:r>
      <w:r w:rsidRPr="003C1635">
        <w:rPr>
          <w:rFonts w:cs="Arial"/>
          <w:iCs/>
          <w:noProof/>
          <w:szCs w:val="20"/>
          <w:lang w:val="fr-CH"/>
        </w:rPr>
        <w:t xml:space="preserve">des </w:t>
      </w:r>
      <w:r w:rsidR="00873276" w:rsidRPr="003C1635">
        <w:rPr>
          <w:rFonts w:cs="Arial"/>
          <w:iCs/>
          <w:noProof/>
          <w:szCs w:val="20"/>
          <w:lang w:val="fr-CH"/>
        </w:rPr>
        <w:t xml:space="preserve">approbations </w:t>
      </w:r>
      <w:r w:rsidRPr="003C1635">
        <w:rPr>
          <w:rFonts w:cs="Arial"/>
          <w:iCs/>
          <w:noProof/>
          <w:szCs w:val="20"/>
          <w:lang w:val="fr-CH"/>
        </w:rPr>
        <w:t xml:space="preserve">et </w:t>
      </w:r>
      <w:r w:rsidR="00873276" w:rsidRPr="003C1635">
        <w:rPr>
          <w:rFonts w:cs="Arial"/>
          <w:iCs/>
          <w:noProof/>
          <w:szCs w:val="20"/>
          <w:lang w:val="fr-CH"/>
        </w:rPr>
        <w:t xml:space="preserve">en tire </w:t>
      </w:r>
      <w:r w:rsidRPr="003C1635">
        <w:rPr>
          <w:rFonts w:cs="Arial"/>
          <w:iCs/>
          <w:noProof/>
          <w:szCs w:val="20"/>
          <w:lang w:val="fr-CH"/>
        </w:rPr>
        <w:t>les conclusions nécessaires</w:t>
      </w:r>
    </w:p>
    <w:p w14:paraId="737278F1" w14:textId="393E2F2E" w:rsidR="00751D3C" w:rsidRPr="003C1635" w:rsidRDefault="00B67E09" w:rsidP="004D27C9">
      <w:pPr>
        <w:pStyle w:val="Listenabsatz"/>
        <w:numPr>
          <w:ilvl w:val="0"/>
          <w:numId w:val="43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Établit un rapport final avec</w:t>
      </w:r>
      <w:r w:rsidR="00873276" w:rsidRPr="003C1635">
        <w:rPr>
          <w:rFonts w:cs="Arial"/>
          <w:iCs/>
          <w:noProof/>
          <w:szCs w:val="20"/>
          <w:lang w:val="fr-CH"/>
        </w:rPr>
        <w:t xml:space="preserve"> des</w:t>
      </w:r>
      <w:r w:rsidRPr="003C1635">
        <w:rPr>
          <w:rFonts w:cs="Arial"/>
          <w:iCs/>
          <w:noProof/>
          <w:szCs w:val="20"/>
          <w:lang w:val="fr-CH"/>
        </w:rPr>
        <w:t xml:space="preserve"> propositions d’amélioration</w:t>
      </w:r>
    </w:p>
    <w:p w14:paraId="0996B229" w14:textId="134AE5D7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7" w:name="_Toc62646791"/>
      <w:r w:rsidRPr="00190108">
        <w:rPr>
          <w:noProof/>
          <w:sz w:val="20"/>
          <w:lang w:val="fr-CH"/>
        </w:rPr>
        <w:t>Coûts</w:t>
      </w:r>
      <w:r w:rsidR="00751D3C" w:rsidRPr="00190108">
        <w:rPr>
          <w:noProof/>
          <w:sz w:val="20"/>
          <w:lang w:val="fr-CH"/>
        </w:rPr>
        <w:t xml:space="preserve"> /</w:t>
      </w:r>
      <w:r w:rsidRPr="00190108">
        <w:rPr>
          <w:noProof/>
          <w:sz w:val="20"/>
          <w:lang w:val="fr-CH"/>
        </w:rPr>
        <w:t xml:space="preserve"> financement</w:t>
      </w:r>
      <w:bookmarkEnd w:id="47"/>
    </w:p>
    <w:p w14:paraId="753D8511" w14:textId="796B948F" w:rsidR="00751D3C" w:rsidRPr="00190108" w:rsidRDefault="00535DFB" w:rsidP="004D27C9">
      <w:pPr>
        <w:pStyle w:val="Listenabsatz"/>
        <w:numPr>
          <w:ilvl w:val="0"/>
          <w:numId w:val="46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Compare </w:t>
      </w:r>
      <w:r w:rsidR="00B67E09" w:rsidRPr="00190108">
        <w:rPr>
          <w:rFonts w:cs="Arial"/>
          <w:iCs/>
          <w:noProof/>
          <w:szCs w:val="20"/>
          <w:lang w:val="fr-CH"/>
        </w:rPr>
        <w:t xml:space="preserve">les coûts finaux des contrats d’entreprise et de </w:t>
      </w:r>
      <w:r w:rsidRPr="00190108">
        <w:rPr>
          <w:rFonts w:cs="Arial"/>
          <w:iCs/>
          <w:noProof/>
          <w:szCs w:val="20"/>
          <w:lang w:val="fr-CH"/>
        </w:rPr>
        <w:t xml:space="preserve">fournisseurs </w:t>
      </w:r>
      <w:r w:rsidR="00B67E09" w:rsidRPr="00190108">
        <w:rPr>
          <w:rFonts w:cs="Arial"/>
          <w:iCs/>
          <w:noProof/>
          <w:szCs w:val="20"/>
          <w:lang w:val="fr-CH"/>
        </w:rPr>
        <w:t>de tous les travaux</w:t>
      </w:r>
      <w:r w:rsidRPr="00190108">
        <w:rPr>
          <w:rFonts w:cs="Arial"/>
          <w:iCs/>
          <w:noProof/>
          <w:szCs w:val="20"/>
          <w:lang w:val="fr-CH"/>
        </w:rPr>
        <w:t xml:space="preserve"> effectués</w:t>
      </w:r>
      <w:r w:rsidR="00B67E09" w:rsidRPr="00190108">
        <w:rPr>
          <w:rFonts w:cs="Arial"/>
          <w:iCs/>
          <w:noProof/>
          <w:szCs w:val="20"/>
          <w:lang w:val="fr-CH"/>
        </w:rPr>
        <w:t xml:space="preserve"> dans le </w:t>
      </w:r>
      <w:r w:rsidRPr="00190108">
        <w:rPr>
          <w:rFonts w:cs="Arial"/>
          <w:iCs/>
          <w:noProof/>
          <w:szCs w:val="20"/>
          <w:lang w:val="fr-CH"/>
        </w:rPr>
        <w:t xml:space="preserve">cadre </w:t>
      </w:r>
      <w:r w:rsidR="00B67E09" w:rsidRPr="00190108">
        <w:rPr>
          <w:rFonts w:cs="Arial"/>
          <w:iCs/>
          <w:noProof/>
          <w:szCs w:val="20"/>
          <w:lang w:val="fr-CH"/>
        </w:rPr>
        <w:t>du projet</w:t>
      </w:r>
      <w:r w:rsidRPr="00190108">
        <w:rPr>
          <w:rFonts w:cs="Arial"/>
          <w:iCs/>
          <w:noProof/>
          <w:szCs w:val="20"/>
          <w:lang w:val="fr-CH"/>
        </w:rPr>
        <w:t xml:space="preserve"> avec le devis</w:t>
      </w:r>
    </w:p>
    <w:p w14:paraId="5426C387" w14:textId="0BB1EE15" w:rsidR="00751D3C" w:rsidRPr="00190108" w:rsidRDefault="00B67E09" w:rsidP="004D27C9">
      <w:pPr>
        <w:pStyle w:val="Listenabsatz"/>
        <w:numPr>
          <w:ilvl w:val="0"/>
          <w:numId w:val="46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Détermine les </w:t>
      </w:r>
      <w:r w:rsidR="000A5652" w:rsidRPr="00190108">
        <w:rPr>
          <w:rFonts w:cs="Arial"/>
          <w:iCs/>
          <w:noProof/>
          <w:szCs w:val="20"/>
          <w:lang w:val="fr-CH"/>
        </w:rPr>
        <w:t xml:space="preserve">coûts de référence </w:t>
      </w:r>
      <w:r w:rsidRPr="00190108">
        <w:rPr>
          <w:rFonts w:cs="Arial"/>
          <w:iCs/>
          <w:noProof/>
          <w:szCs w:val="20"/>
          <w:lang w:val="fr-CH"/>
        </w:rPr>
        <w:t xml:space="preserve">et regroupe </w:t>
      </w:r>
      <w:r w:rsidR="000A5652" w:rsidRPr="00190108">
        <w:rPr>
          <w:rFonts w:cs="Arial"/>
          <w:iCs/>
          <w:noProof/>
          <w:szCs w:val="20"/>
          <w:lang w:val="fr-CH"/>
        </w:rPr>
        <w:t>ces coûts</w:t>
      </w:r>
      <w:r w:rsidRPr="00190108">
        <w:rPr>
          <w:rFonts w:cs="Arial"/>
          <w:iCs/>
          <w:noProof/>
          <w:szCs w:val="20"/>
          <w:lang w:val="fr-CH"/>
        </w:rPr>
        <w:t xml:space="preserve"> conformément aux instructions de l’adjudicateur dans la phase </w:t>
      </w:r>
      <w:r w:rsidR="000A5652" w:rsidRPr="00190108">
        <w:rPr>
          <w:rFonts w:cs="Arial"/>
          <w:iCs/>
          <w:noProof/>
          <w:szCs w:val="20"/>
          <w:lang w:val="fr-CH"/>
        </w:rPr>
        <w:t>d’étude du projet</w:t>
      </w:r>
    </w:p>
    <w:p w14:paraId="6E27F0AD" w14:textId="16233313" w:rsidR="00751D3C" w:rsidRPr="00190108" w:rsidRDefault="000A5652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8" w:name="_Toc62646792"/>
      <w:r w:rsidRPr="00190108">
        <w:rPr>
          <w:noProof/>
          <w:sz w:val="20"/>
          <w:lang w:val="fr-CH"/>
        </w:rPr>
        <w:t>Délais</w:t>
      </w:r>
      <w:bookmarkEnd w:id="48"/>
    </w:p>
    <w:p w14:paraId="0D490680" w14:textId="77777777" w:rsidR="00751D3C" w:rsidRPr="003C1635" w:rsidRDefault="004A33B7" w:rsidP="004D27C9">
      <w:pPr>
        <w:pStyle w:val="Listenabsatz"/>
        <w:numPr>
          <w:ilvl w:val="0"/>
          <w:numId w:val="47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3C1635">
        <w:rPr>
          <w:rFonts w:cs="Arial"/>
          <w:iCs/>
          <w:noProof/>
          <w:szCs w:val="20"/>
          <w:lang w:val="fr-CH"/>
        </w:rPr>
        <w:t>Établit un échéancier pour la mise en service</w:t>
      </w:r>
    </w:p>
    <w:p w14:paraId="458B1479" w14:textId="77777777" w:rsidR="00751D3C" w:rsidRPr="003C1635" w:rsidRDefault="00B67E09" w:rsidP="004D27C9">
      <w:pPr>
        <w:pStyle w:val="Listenabsatz"/>
        <w:numPr>
          <w:ilvl w:val="0"/>
          <w:numId w:val="47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Établit le déroulement détaillé du test global intégral EES</w:t>
      </w:r>
    </w:p>
    <w:p w14:paraId="039D33BD" w14:textId="77777777" w:rsidR="00751D3C" w:rsidRPr="003C1635" w:rsidRDefault="00B67E09" w:rsidP="004D27C9">
      <w:pPr>
        <w:pStyle w:val="Listenabsatz"/>
        <w:numPr>
          <w:ilvl w:val="0"/>
          <w:numId w:val="47"/>
        </w:numPr>
        <w:spacing w:after="260" w:line="260" w:lineRule="atLeast"/>
        <w:ind w:left="284" w:hanging="284"/>
        <w:rPr>
          <w:rFonts w:cs="Arial"/>
          <w:noProof/>
          <w:szCs w:val="20"/>
          <w:lang w:val="fr-CH"/>
        </w:rPr>
      </w:pPr>
      <w:r w:rsidRPr="003C1635">
        <w:rPr>
          <w:rFonts w:cs="Arial"/>
          <w:noProof/>
          <w:szCs w:val="20"/>
          <w:lang w:val="fr-CH"/>
        </w:rPr>
        <w:t>Établit l’échéancier de mise en service des équipements et installations</w:t>
      </w:r>
    </w:p>
    <w:p w14:paraId="40D67B9A" w14:textId="77777777" w:rsidR="00751D3C" w:rsidRPr="00190108" w:rsidRDefault="004A33B7" w:rsidP="00B301BF">
      <w:pPr>
        <w:pStyle w:val="berschrift2"/>
        <w:spacing w:after="260" w:line="260" w:lineRule="atLeast"/>
        <w:rPr>
          <w:noProof/>
          <w:sz w:val="20"/>
          <w:lang w:val="fr-CH"/>
        </w:rPr>
      </w:pPr>
      <w:bookmarkStart w:id="49" w:name="_Toc62646793"/>
      <w:r w:rsidRPr="00190108">
        <w:rPr>
          <w:noProof/>
          <w:sz w:val="20"/>
          <w:lang w:val="fr-CH"/>
        </w:rPr>
        <w:lastRenderedPageBreak/>
        <w:t>Doc</w:t>
      </w:r>
      <w:r w:rsidR="00751D3C" w:rsidRPr="00190108">
        <w:rPr>
          <w:noProof/>
          <w:sz w:val="20"/>
          <w:lang w:val="fr-CH"/>
        </w:rPr>
        <w:t>umentation</w:t>
      </w:r>
      <w:bookmarkEnd w:id="49"/>
    </w:p>
    <w:p w14:paraId="7F50A7A5" w14:textId="3AF6B7D8" w:rsidR="00751D3C" w:rsidRPr="00190108" w:rsidRDefault="00DB3ADE" w:rsidP="004D27C9">
      <w:pPr>
        <w:pStyle w:val="Listenabsatz"/>
        <w:numPr>
          <w:ilvl w:val="0"/>
          <w:numId w:val="4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Se procure et </w:t>
      </w:r>
      <w:r w:rsidR="000A5652" w:rsidRPr="00190108">
        <w:rPr>
          <w:rFonts w:cs="Arial"/>
          <w:iCs/>
          <w:noProof/>
          <w:szCs w:val="20"/>
          <w:lang w:val="fr-CH"/>
        </w:rPr>
        <w:t>actualise</w:t>
      </w:r>
      <w:r w:rsidRPr="00190108">
        <w:rPr>
          <w:rFonts w:cs="Arial"/>
          <w:iCs/>
          <w:noProof/>
          <w:szCs w:val="20"/>
          <w:lang w:val="fr-CH"/>
        </w:rPr>
        <w:t xml:space="preserve"> les documents requis pour l’exploitation, la surveillance et l’entretien, tels que </w:t>
      </w:r>
      <w:r w:rsidR="000A5652" w:rsidRPr="00190108">
        <w:rPr>
          <w:rFonts w:cs="Arial"/>
          <w:iCs/>
          <w:noProof/>
          <w:szCs w:val="20"/>
          <w:lang w:val="fr-CH"/>
        </w:rPr>
        <w:t xml:space="preserve">les </w:t>
      </w:r>
      <w:r w:rsidRPr="00190108">
        <w:rPr>
          <w:rFonts w:cs="Arial"/>
          <w:iCs/>
          <w:noProof/>
          <w:szCs w:val="20"/>
          <w:lang w:val="fr-CH"/>
        </w:rPr>
        <w:t>plans</w:t>
      </w:r>
      <w:r w:rsidR="000A5652" w:rsidRPr="00190108">
        <w:rPr>
          <w:rFonts w:cs="Arial"/>
          <w:iCs/>
          <w:noProof/>
          <w:szCs w:val="20"/>
          <w:lang w:val="fr-CH"/>
        </w:rPr>
        <w:t>, le dossier de</w:t>
      </w:r>
      <w:r w:rsidRPr="00190108">
        <w:rPr>
          <w:rFonts w:cs="Arial"/>
          <w:iCs/>
          <w:noProof/>
          <w:szCs w:val="20"/>
          <w:lang w:val="fr-CH"/>
        </w:rPr>
        <w:t xml:space="preserve"> l’ouvrage </w:t>
      </w:r>
      <w:r w:rsidR="00DD682C" w:rsidRPr="00190108">
        <w:rPr>
          <w:rFonts w:cs="Arial"/>
          <w:iCs/>
          <w:noProof/>
          <w:szCs w:val="20"/>
          <w:lang w:val="fr-CH"/>
        </w:rPr>
        <w:t>réalisé</w:t>
      </w:r>
      <w:r w:rsidR="000A5652" w:rsidRPr="00190108">
        <w:rPr>
          <w:rFonts w:cs="Arial"/>
          <w:iCs/>
          <w:noProof/>
          <w:szCs w:val="20"/>
          <w:lang w:val="fr-CH"/>
        </w:rPr>
        <w:t xml:space="preserve"> ou le </w:t>
      </w:r>
      <w:r w:rsidRPr="00190108">
        <w:rPr>
          <w:rFonts w:cs="Arial"/>
          <w:iCs/>
          <w:noProof/>
          <w:szCs w:val="20"/>
          <w:lang w:val="fr-CH"/>
        </w:rPr>
        <w:t>manuel d’exploitation</w:t>
      </w:r>
    </w:p>
    <w:p w14:paraId="543C69F0" w14:textId="7914C1FB" w:rsidR="00751D3C" w:rsidRPr="00190108" w:rsidRDefault="00DB3ADE" w:rsidP="004D27C9">
      <w:pPr>
        <w:pStyle w:val="Listenabsatz"/>
        <w:numPr>
          <w:ilvl w:val="0"/>
          <w:numId w:val="48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Établit les plans d’entretien pour les mesures de protection, de remise en état et de remplacement d’entente avec l</w:t>
      </w:r>
      <w:r w:rsidR="00DD682C" w:rsidRPr="00190108">
        <w:rPr>
          <w:rFonts w:cs="Arial"/>
          <w:iCs/>
          <w:noProof/>
          <w:szCs w:val="20"/>
          <w:lang w:val="fr-CH"/>
        </w:rPr>
        <w:t xml:space="preserve">e suivi environnemental de la </w:t>
      </w:r>
      <w:r w:rsidR="000A5652" w:rsidRPr="00190108">
        <w:rPr>
          <w:rFonts w:cs="Arial"/>
          <w:iCs/>
          <w:noProof/>
          <w:szCs w:val="20"/>
          <w:lang w:val="fr-CH"/>
        </w:rPr>
        <w:t xml:space="preserve">phase de </w:t>
      </w:r>
      <w:r w:rsidR="00DD682C" w:rsidRPr="00190108">
        <w:rPr>
          <w:rFonts w:cs="Arial"/>
          <w:iCs/>
          <w:noProof/>
          <w:szCs w:val="20"/>
          <w:lang w:val="fr-CH"/>
        </w:rPr>
        <w:t>réalisation</w:t>
      </w:r>
    </w:p>
    <w:p w14:paraId="2CB905EA" w14:textId="77777777" w:rsidR="00751D3C" w:rsidRPr="00190108" w:rsidRDefault="00DD682C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Contribue à obtenir l’autorisation d’exploitation définitive</w:t>
      </w:r>
    </w:p>
    <w:p w14:paraId="5124A0CC" w14:textId="25F7AB84" w:rsidR="00751D3C" w:rsidRPr="00190108" w:rsidRDefault="00DD682C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Rassemble les données pour les programmes d’entretien et les </w:t>
      </w:r>
      <w:r w:rsidR="000A5652" w:rsidRPr="00190108">
        <w:rPr>
          <w:rFonts w:cs="Arial"/>
          <w:iCs/>
          <w:noProof/>
          <w:szCs w:val="20"/>
          <w:lang w:val="fr-CH"/>
        </w:rPr>
        <w:t xml:space="preserve">classe </w:t>
      </w:r>
      <w:r w:rsidRPr="00190108">
        <w:rPr>
          <w:rFonts w:cs="Arial"/>
          <w:iCs/>
          <w:noProof/>
          <w:szCs w:val="20"/>
          <w:lang w:val="fr-CH"/>
        </w:rPr>
        <w:t>en bon ordre</w:t>
      </w:r>
    </w:p>
    <w:p w14:paraId="05399432" w14:textId="77777777" w:rsidR="00751D3C" w:rsidRPr="00190108" w:rsidRDefault="00DD682C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Collabore à la remise des équipements et installations</w:t>
      </w:r>
    </w:p>
    <w:p w14:paraId="0CF6ECBA" w14:textId="0B07A447" w:rsidR="00751D3C" w:rsidRPr="00190108" w:rsidRDefault="000A5652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Actualise</w:t>
      </w:r>
      <w:r w:rsidR="00DD682C" w:rsidRPr="00190108">
        <w:rPr>
          <w:rFonts w:cs="Arial"/>
          <w:iCs/>
          <w:noProof/>
          <w:szCs w:val="20"/>
          <w:lang w:val="fr-CH"/>
        </w:rPr>
        <w:t xml:space="preserve"> les modifications apportées aux plans de l’ouvrage réalisé</w:t>
      </w:r>
      <w:r w:rsidR="00751D3C" w:rsidRPr="00190108">
        <w:rPr>
          <w:rFonts w:cs="Arial"/>
          <w:iCs/>
          <w:noProof/>
          <w:szCs w:val="20"/>
          <w:lang w:val="fr-CH"/>
        </w:rPr>
        <w:t xml:space="preserve"> </w:t>
      </w:r>
      <w:r w:rsidR="00DD682C" w:rsidRPr="00190108">
        <w:rPr>
          <w:rFonts w:cs="Arial"/>
          <w:iCs/>
          <w:noProof/>
          <w:szCs w:val="20"/>
          <w:lang w:val="fr-CH"/>
        </w:rPr>
        <w:t>pendant l’exécution des travaux (</w:t>
      </w:r>
      <w:r w:rsidR="00442509" w:rsidRPr="00190108">
        <w:rPr>
          <w:rFonts w:cs="Arial"/>
          <w:iCs/>
          <w:noProof/>
          <w:szCs w:val="20"/>
          <w:lang w:val="fr-CH"/>
        </w:rPr>
        <w:t>plans au stylo rouge)</w:t>
      </w:r>
    </w:p>
    <w:p w14:paraId="77E455A3" w14:textId="3F35DF0E" w:rsidR="00751D3C" w:rsidRPr="00190108" w:rsidRDefault="000A5652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Actualise</w:t>
      </w:r>
      <w:r w:rsidR="00210244" w:rsidRPr="00190108">
        <w:rPr>
          <w:rFonts w:cs="Arial"/>
          <w:iCs/>
          <w:noProof/>
          <w:szCs w:val="20"/>
          <w:lang w:val="fr-CH"/>
        </w:rPr>
        <w:t xml:space="preserve"> les plans de coordination interdisciplinaire</w:t>
      </w:r>
    </w:p>
    <w:p w14:paraId="0DB645A7" w14:textId="77777777" w:rsidR="00751D3C" w:rsidRPr="00190108" w:rsidRDefault="00210244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un plan d’entretien </w:t>
      </w:r>
      <w:r w:rsidRPr="00190108">
        <w:rPr>
          <w:rFonts w:cs="Arial"/>
          <w:i/>
          <w:noProof/>
          <w:szCs w:val="20"/>
          <w:lang w:val="fr-CH"/>
        </w:rPr>
        <w:t>et se procure les contrats de service</w:t>
      </w:r>
    </w:p>
    <w:p w14:paraId="249ADFD3" w14:textId="77777777" w:rsidR="00751D3C" w:rsidRPr="00190108" w:rsidRDefault="00210244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Évalue la qualité des entrepreneurs à l’intention du maître d’ouvrage</w:t>
      </w:r>
    </w:p>
    <w:p w14:paraId="6489786B" w14:textId="10BAFCD2" w:rsidR="00751D3C" w:rsidRPr="00190108" w:rsidRDefault="000A5652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Actualise</w:t>
      </w:r>
      <w:r w:rsidR="00210244" w:rsidRPr="00190108">
        <w:rPr>
          <w:rFonts w:cs="Arial"/>
          <w:iCs/>
          <w:noProof/>
          <w:szCs w:val="20"/>
          <w:lang w:val="fr-CH"/>
        </w:rPr>
        <w:t xml:space="preserve"> les données de modifications des logiciels d’exploitation enregistrées sur les supports de données </w:t>
      </w:r>
    </w:p>
    <w:p w14:paraId="08DD87C0" w14:textId="3E50AAE6" w:rsidR="00751D3C" w:rsidRPr="00190108" w:rsidRDefault="00751D3C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>Archiv</w:t>
      </w:r>
      <w:r w:rsidR="00DB3ADE" w:rsidRPr="00190108">
        <w:rPr>
          <w:rFonts w:cs="Arial"/>
          <w:iCs/>
          <w:noProof/>
          <w:szCs w:val="20"/>
          <w:lang w:val="fr-CH"/>
        </w:rPr>
        <w:t xml:space="preserve">e les dossiers de </w:t>
      </w:r>
      <w:r w:rsidR="00D34008" w:rsidRPr="00190108">
        <w:rPr>
          <w:rFonts w:cs="Arial"/>
          <w:iCs/>
          <w:noProof/>
          <w:szCs w:val="20"/>
          <w:lang w:val="fr-CH"/>
        </w:rPr>
        <w:t>l’ouvrage</w:t>
      </w:r>
      <w:r w:rsidR="00DB3ADE" w:rsidRPr="00190108">
        <w:rPr>
          <w:rFonts w:cs="Arial"/>
          <w:iCs/>
          <w:noProof/>
          <w:szCs w:val="20"/>
          <w:lang w:val="fr-CH"/>
        </w:rPr>
        <w:t xml:space="preserve"> établis par l’auteur du projet</w:t>
      </w:r>
      <w:r w:rsidRPr="00190108">
        <w:rPr>
          <w:rFonts w:cs="Arial"/>
          <w:iCs/>
          <w:noProof/>
          <w:szCs w:val="20"/>
          <w:lang w:val="fr-CH"/>
        </w:rPr>
        <w:t xml:space="preserve"> / </w:t>
      </w:r>
      <w:r w:rsidR="00DB3ADE" w:rsidRPr="00190108">
        <w:rPr>
          <w:rFonts w:cs="Arial"/>
          <w:iCs/>
          <w:noProof/>
          <w:szCs w:val="20"/>
          <w:lang w:val="fr-CH"/>
        </w:rPr>
        <w:t>la direction locale des travaux</w:t>
      </w:r>
      <w:r w:rsidRPr="00190108">
        <w:rPr>
          <w:rFonts w:cs="Arial"/>
          <w:iCs/>
          <w:noProof/>
          <w:szCs w:val="20"/>
          <w:lang w:val="fr-CH"/>
        </w:rPr>
        <w:t xml:space="preserve"> /</w:t>
      </w:r>
      <w:r w:rsidR="00DB3ADE" w:rsidRPr="00190108">
        <w:rPr>
          <w:rFonts w:cs="Arial"/>
          <w:iCs/>
          <w:noProof/>
          <w:szCs w:val="20"/>
          <w:lang w:val="fr-CH"/>
        </w:rPr>
        <w:t xml:space="preserve"> la direction générale des travaux sous une forme utilisable pendant dix ans à compter de la fin du mandat conformément aux </w:t>
      </w:r>
      <w:r w:rsidR="00D34008" w:rsidRPr="00190108">
        <w:rPr>
          <w:rFonts w:cs="Arial"/>
          <w:iCs/>
          <w:noProof/>
          <w:szCs w:val="20"/>
          <w:lang w:val="fr-CH"/>
        </w:rPr>
        <w:t xml:space="preserve">instructions </w:t>
      </w:r>
      <w:r w:rsidR="00DB3ADE" w:rsidRPr="00190108">
        <w:rPr>
          <w:rFonts w:cs="Arial"/>
          <w:iCs/>
          <w:noProof/>
          <w:szCs w:val="20"/>
          <w:lang w:val="fr-CH"/>
        </w:rPr>
        <w:t>du maître d’ouvrage</w:t>
      </w:r>
    </w:p>
    <w:p w14:paraId="35AD934A" w14:textId="37B903F6" w:rsidR="00751D3C" w:rsidRPr="00190108" w:rsidRDefault="004A33B7" w:rsidP="004D27C9">
      <w:pPr>
        <w:pStyle w:val="Listenabsatz"/>
        <w:numPr>
          <w:ilvl w:val="0"/>
          <w:numId w:val="49"/>
        </w:numPr>
        <w:spacing w:after="260" w:line="260" w:lineRule="atLeast"/>
        <w:ind w:left="284" w:hanging="284"/>
        <w:rPr>
          <w:rFonts w:cs="Arial"/>
          <w:iCs/>
          <w:noProof/>
          <w:szCs w:val="20"/>
          <w:lang w:val="fr-CH"/>
        </w:rPr>
      </w:pPr>
      <w:r w:rsidRPr="00190108">
        <w:rPr>
          <w:rFonts w:cs="Arial"/>
          <w:iCs/>
          <w:noProof/>
          <w:szCs w:val="20"/>
          <w:lang w:val="fr-CH"/>
        </w:rPr>
        <w:t xml:space="preserve">Établit tous les plans d’entretien pour les mesures de </w:t>
      </w:r>
      <w:r w:rsidR="00C7601F" w:rsidRPr="00190108">
        <w:rPr>
          <w:rFonts w:cs="Arial"/>
          <w:iCs/>
          <w:noProof/>
          <w:szCs w:val="20"/>
          <w:lang w:val="fr-CH"/>
        </w:rPr>
        <w:t xml:space="preserve">compensation </w:t>
      </w:r>
      <w:r w:rsidRPr="00190108">
        <w:rPr>
          <w:rFonts w:cs="Arial"/>
          <w:iCs/>
          <w:noProof/>
          <w:szCs w:val="20"/>
          <w:lang w:val="fr-CH"/>
        </w:rPr>
        <w:t>écologiques</w:t>
      </w:r>
    </w:p>
    <w:p w14:paraId="5EF83CBF" w14:textId="77777777" w:rsidR="009B7D2D" w:rsidRPr="00190108" w:rsidRDefault="009B7D2D" w:rsidP="00173041">
      <w:pPr>
        <w:rPr>
          <w:rFonts w:cs="Arial"/>
          <w:iCs/>
          <w:noProof/>
          <w:lang w:val="fr-CH"/>
        </w:rPr>
      </w:pPr>
    </w:p>
    <w:p w14:paraId="743F546F" w14:textId="77777777" w:rsidR="00DE0932" w:rsidRPr="00190108" w:rsidRDefault="00DE0932" w:rsidP="00173041">
      <w:pPr>
        <w:rPr>
          <w:rFonts w:cs="Arial"/>
          <w:iCs/>
          <w:noProof/>
          <w:lang w:val="fr-CH"/>
        </w:rPr>
        <w:sectPr w:rsidR="00DE0932" w:rsidRPr="00190108" w:rsidSect="0020760C">
          <w:headerReference w:type="even" r:id="rId20"/>
          <w:footnotePr>
            <w:numRestart w:val="eachPage"/>
          </w:footnotePr>
          <w:endnotePr>
            <w:numFmt w:val="decimal"/>
          </w:endnotePr>
          <w:pgSz w:w="11906" w:h="16838" w:code="9"/>
          <w:pgMar w:top="1191" w:right="1077" w:bottom="907" w:left="1701" w:header="567" w:footer="284" w:gutter="0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p w14:paraId="3C97197D" w14:textId="663DA522" w:rsidR="00AD727D" w:rsidRPr="00190108" w:rsidRDefault="00AD727D" w:rsidP="00237447">
      <w:pPr>
        <w:ind w:left="357"/>
        <w:rPr>
          <w:rFonts w:cs="Arial"/>
          <w:iCs/>
          <w:noProof/>
          <w:lang w:val="fr-CH"/>
        </w:rPr>
      </w:pPr>
    </w:p>
    <w:sectPr w:rsidR="00AD727D" w:rsidRPr="00190108" w:rsidSect="006E3E2A">
      <w:headerReference w:type="even" r:id="rId21"/>
      <w:headerReference w:type="default" r:id="rId22"/>
      <w:headerReference w:type="first" r:id="rId23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FB34F" w14:textId="77777777" w:rsidR="001E39F5" w:rsidRPr="007671B0" w:rsidRDefault="001E39F5" w:rsidP="007671B0">
      <w:pPr>
        <w:pStyle w:val="Fuzeile"/>
      </w:pPr>
    </w:p>
  </w:endnote>
  <w:endnote w:type="continuationSeparator" w:id="0">
    <w:p w14:paraId="468849A9" w14:textId="77777777" w:rsidR="001E39F5" w:rsidRDefault="001E39F5" w:rsidP="00F84C24"/>
  </w:endnote>
  <w:endnote w:type="continuationNotice" w:id="1">
    <w:p w14:paraId="197FAE59" w14:textId="77777777" w:rsidR="001E39F5" w:rsidRDefault="001E39F5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7921" w14:textId="78E9E13D" w:rsidR="001B4E5A" w:rsidRPr="00DE70AE" w:rsidRDefault="001B4E5A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 w:rsidRPr="00DE70AE">
      <w:rPr>
        <w:sz w:val="12"/>
        <w:szCs w:val="12"/>
      </w:rPr>
      <w:fldChar w:fldCharType="begin"/>
    </w:r>
    <w:r w:rsidRPr="00DE70AE">
      <w:rPr>
        <w:sz w:val="12"/>
        <w:szCs w:val="12"/>
      </w:rPr>
      <w:instrText xml:space="preserve"> TIME \@ "dd.MM.yyyy HH:mm" </w:instrText>
    </w:r>
    <w:r w:rsidRPr="00DE70AE">
      <w:rPr>
        <w:sz w:val="12"/>
        <w:szCs w:val="12"/>
      </w:rPr>
      <w:fldChar w:fldCharType="separate"/>
    </w:r>
    <w:r w:rsidR="00646BD5">
      <w:rPr>
        <w:noProof/>
        <w:sz w:val="12"/>
        <w:szCs w:val="12"/>
      </w:rPr>
      <w:t>29.10.2021 14:12</w:t>
    </w:r>
    <w:r w:rsidRPr="00DE70AE">
      <w:rPr>
        <w:sz w:val="12"/>
        <w:szCs w:val="12"/>
      </w:rPr>
      <w:fldChar w:fldCharType="end"/>
    </w:r>
    <w:r w:rsidRPr="00DE70AE">
      <w:rPr>
        <w:sz w:val="12"/>
        <w:szCs w:val="12"/>
      </w:rPr>
      <w:tab/>
    </w:r>
    <w:r w:rsidRPr="00DE70AE">
      <w:rPr>
        <w:sz w:val="12"/>
        <w:szCs w:val="12"/>
      </w:rPr>
      <w:fldChar w:fldCharType="begin"/>
    </w:r>
    <w:r w:rsidRPr="00DE70AE">
      <w:rPr>
        <w:sz w:val="12"/>
        <w:szCs w:val="12"/>
      </w:rPr>
      <w:instrText xml:space="preserve"> PAGE </w:instrText>
    </w:r>
    <w:r w:rsidRPr="00DE70AE"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 w:rsidRPr="00DE70AE">
      <w:rPr>
        <w:sz w:val="12"/>
        <w:szCs w:val="12"/>
      </w:rPr>
      <w:fldChar w:fldCharType="end"/>
    </w:r>
    <w:r w:rsidRPr="00DE70AE">
      <w:rPr>
        <w:sz w:val="12"/>
        <w:szCs w:val="12"/>
      </w:rPr>
      <w:t>/</w:t>
    </w:r>
    <w:r w:rsidRPr="00DE70AE">
      <w:rPr>
        <w:sz w:val="12"/>
        <w:szCs w:val="12"/>
      </w:rPr>
      <w:fldChar w:fldCharType="begin"/>
    </w:r>
    <w:r w:rsidRPr="00DE70AE">
      <w:rPr>
        <w:sz w:val="12"/>
        <w:szCs w:val="12"/>
      </w:rPr>
      <w:instrText xml:space="preserve"> NUMPAGES </w:instrText>
    </w:r>
    <w:r w:rsidRPr="00DE70AE">
      <w:rPr>
        <w:sz w:val="12"/>
        <w:szCs w:val="12"/>
      </w:rPr>
      <w:fldChar w:fldCharType="separate"/>
    </w:r>
    <w:r>
      <w:rPr>
        <w:noProof/>
        <w:sz w:val="12"/>
        <w:szCs w:val="12"/>
      </w:rPr>
      <w:t>19</w:t>
    </w:r>
    <w:r w:rsidRPr="00DE70AE">
      <w:rPr>
        <w:sz w:val="12"/>
        <w:szCs w:val="12"/>
      </w:rPr>
      <w:fldChar w:fldCharType="end"/>
    </w:r>
    <w:r w:rsidRPr="00DE70AE">
      <w:rPr>
        <w:sz w:val="12"/>
        <w:szCs w:val="12"/>
      </w:rPr>
      <w:tab/>
    </w:r>
    <w:r w:rsidR="001E39F5">
      <w:fldChar w:fldCharType="begin"/>
    </w:r>
    <w:r w:rsidR="001E39F5">
      <w:instrText xml:space="preserve"> FILENAME  \* FirstCap  \* MERGEFORMAT </w:instrText>
    </w:r>
    <w:r w:rsidR="001E39F5">
      <w:fldChar w:fldCharType="separate"/>
    </w:r>
    <w:r w:rsidRPr="00AD6161">
      <w:rPr>
        <w:noProof/>
        <w:sz w:val="12"/>
        <w:szCs w:val="12"/>
      </w:rPr>
      <w:t>[830969744] REV_1</w:t>
    </w:r>
    <w:r>
      <w:rPr>
        <w:noProof/>
      </w:rPr>
      <w:t>_FR-[670592266] 4-Leistungsbeschrieb_Projektverfasser_f</w:t>
    </w:r>
    <w:r w:rsidR="001E39F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E2B4" w14:textId="4B6605FA" w:rsidR="001B4E5A" w:rsidRPr="00951702" w:rsidRDefault="001B4E5A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5"/>
        <w:szCs w:val="15"/>
        <w:lang w:val="fr-CH"/>
      </w:rPr>
    </w:pPr>
    <w:r w:rsidRPr="00951702">
      <w:rPr>
        <w:sz w:val="15"/>
        <w:szCs w:val="15"/>
      </w:rPr>
      <w:fldChar w:fldCharType="begin"/>
    </w:r>
    <w:r w:rsidRPr="00951702">
      <w:rPr>
        <w:sz w:val="15"/>
        <w:szCs w:val="15"/>
      </w:rPr>
      <w:instrText xml:space="preserve"> TIME \@ "dd.MM.yyyy" </w:instrText>
    </w:r>
    <w:r w:rsidRPr="00951702">
      <w:rPr>
        <w:sz w:val="15"/>
        <w:szCs w:val="15"/>
      </w:rPr>
      <w:fldChar w:fldCharType="separate"/>
    </w:r>
    <w:r w:rsidR="00646BD5">
      <w:rPr>
        <w:noProof/>
        <w:sz w:val="15"/>
        <w:szCs w:val="15"/>
      </w:rPr>
      <w:t>29.10.2021</w:t>
    </w:r>
    <w:r w:rsidRPr="00951702">
      <w:rPr>
        <w:sz w:val="15"/>
        <w:szCs w:val="15"/>
      </w:rPr>
      <w:fldChar w:fldCharType="end"/>
    </w:r>
    <w:r w:rsidRPr="00951702">
      <w:rPr>
        <w:sz w:val="15"/>
        <w:szCs w:val="15"/>
      </w:rPr>
      <w:ptab w:relativeTo="margin" w:alignment="center" w:leader="none"/>
    </w:r>
    <w:r w:rsidR="008F07FD" w:rsidRPr="008F07FD">
      <w:rPr>
        <w:sz w:val="15"/>
        <w:szCs w:val="15"/>
        <w:lang w:val="fr-CH"/>
      </w:rPr>
      <w:t xml:space="preserve">EES </w:t>
    </w:r>
    <w:r>
      <w:rPr>
        <w:sz w:val="15"/>
        <w:szCs w:val="15"/>
      </w:rPr>
      <w:fldChar w:fldCharType="begin"/>
    </w:r>
    <w:r w:rsidRPr="00951702">
      <w:rPr>
        <w:sz w:val="15"/>
        <w:szCs w:val="15"/>
        <w:lang w:val="fr-CH"/>
      </w:rPr>
      <w:instrText xml:space="preserve"> FILENAME \* MERGEFORMAT </w:instrText>
    </w:r>
    <w:r>
      <w:rPr>
        <w:sz w:val="15"/>
        <w:szCs w:val="15"/>
      </w:rPr>
      <w:fldChar w:fldCharType="separate"/>
    </w:r>
    <w:r w:rsidRPr="00951702">
      <w:rPr>
        <w:noProof/>
        <w:sz w:val="15"/>
        <w:szCs w:val="15"/>
        <w:lang w:val="fr-CH"/>
      </w:rPr>
      <w:t>Description des prestations pour auteur de projet (APR) en phases d'appel d'offre et de réalisation</w:t>
    </w:r>
    <w:r>
      <w:rPr>
        <w:sz w:val="15"/>
        <w:szCs w:val="15"/>
      </w:rPr>
      <w:fldChar w:fldCharType="end"/>
    </w:r>
    <w:r w:rsidRPr="00951702">
      <w:rPr>
        <w:sz w:val="15"/>
        <w:szCs w:val="15"/>
      </w:rPr>
      <w:ptab w:relativeTo="margin" w:alignment="right" w:leader="none"/>
    </w:r>
    <w:r w:rsidRPr="00951702">
      <w:rPr>
        <w:sz w:val="15"/>
        <w:szCs w:val="15"/>
      </w:rPr>
      <w:fldChar w:fldCharType="begin"/>
    </w:r>
    <w:r w:rsidRPr="00951702">
      <w:rPr>
        <w:sz w:val="15"/>
        <w:szCs w:val="15"/>
        <w:lang w:val="fr-CH"/>
      </w:rPr>
      <w:instrText xml:space="preserve"> PAGE </w:instrText>
    </w:r>
    <w:r w:rsidRPr="00951702">
      <w:rPr>
        <w:sz w:val="15"/>
        <w:szCs w:val="15"/>
      </w:rPr>
      <w:fldChar w:fldCharType="separate"/>
    </w:r>
    <w:r w:rsidR="00646BD5">
      <w:rPr>
        <w:noProof/>
        <w:sz w:val="15"/>
        <w:szCs w:val="15"/>
        <w:lang w:val="fr-CH"/>
      </w:rPr>
      <w:t>18</w:t>
    </w:r>
    <w:r w:rsidRPr="00951702">
      <w:rPr>
        <w:sz w:val="15"/>
        <w:szCs w:val="15"/>
      </w:rPr>
      <w:fldChar w:fldCharType="end"/>
    </w:r>
    <w:r w:rsidRPr="00951702">
      <w:rPr>
        <w:sz w:val="15"/>
        <w:szCs w:val="15"/>
        <w:lang w:val="fr-CH"/>
      </w:rPr>
      <w:t>/</w:t>
    </w:r>
    <w:r w:rsidRPr="00951702">
      <w:rPr>
        <w:sz w:val="15"/>
        <w:szCs w:val="15"/>
      </w:rPr>
      <w:fldChar w:fldCharType="begin"/>
    </w:r>
    <w:r w:rsidRPr="00951702">
      <w:rPr>
        <w:sz w:val="15"/>
        <w:szCs w:val="15"/>
        <w:lang w:val="fr-CH"/>
      </w:rPr>
      <w:instrText xml:space="preserve"> NUMPAGES  </w:instrText>
    </w:r>
    <w:r w:rsidRPr="00951702">
      <w:rPr>
        <w:sz w:val="15"/>
        <w:szCs w:val="15"/>
      </w:rPr>
      <w:fldChar w:fldCharType="separate"/>
    </w:r>
    <w:r w:rsidR="00646BD5">
      <w:rPr>
        <w:noProof/>
        <w:sz w:val="15"/>
        <w:szCs w:val="15"/>
        <w:lang w:val="fr-CH"/>
      </w:rPr>
      <w:t>18</w:t>
    </w:r>
    <w:r w:rsidRPr="00951702">
      <w:rPr>
        <w:noProof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4C7F" w14:textId="17C6020F" w:rsidR="001B4E5A" w:rsidRPr="00951702" w:rsidRDefault="001B4E5A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noProof/>
        <w:sz w:val="15"/>
        <w:szCs w:val="15"/>
        <w:lang w:val="fr-CH"/>
      </w:rPr>
    </w:pPr>
    <w:r w:rsidRPr="00951702">
      <w:rPr>
        <w:sz w:val="15"/>
        <w:szCs w:val="15"/>
      </w:rPr>
      <w:fldChar w:fldCharType="begin"/>
    </w:r>
    <w:r w:rsidRPr="00951702">
      <w:rPr>
        <w:sz w:val="15"/>
        <w:szCs w:val="15"/>
      </w:rPr>
      <w:instrText xml:space="preserve"> TIME \@ "dd.MM.yyyy" </w:instrText>
    </w:r>
    <w:r w:rsidRPr="00951702">
      <w:rPr>
        <w:sz w:val="15"/>
        <w:szCs w:val="15"/>
      </w:rPr>
      <w:fldChar w:fldCharType="separate"/>
    </w:r>
    <w:r w:rsidR="00646BD5">
      <w:rPr>
        <w:noProof/>
        <w:sz w:val="15"/>
        <w:szCs w:val="15"/>
      </w:rPr>
      <w:t>29.10.2021</w:t>
    </w:r>
    <w:r w:rsidRPr="00951702">
      <w:rPr>
        <w:sz w:val="15"/>
        <w:szCs w:val="15"/>
      </w:rPr>
      <w:fldChar w:fldCharType="end"/>
    </w:r>
    <w:r w:rsidRPr="00951702">
      <w:rPr>
        <w:sz w:val="15"/>
        <w:szCs w:val="15"/>
      </w:rPr>
      <w:ptab w:relativeTo="margin" w:alignment="center" w:leader="none"/>
    </w:r>
    <w:r w:rsidR="008F07FD" w:rsidRPr="008F07FD">
      <w:rPr>
        <w:sz w:val="15"/>
        <w:szCs w:val="15"/>
        <w:lang w:val="fr-CH"/>
      </w:rPr>
      <w:t xml:space="preserve">EES </w:t>
    </w:r>
    <w:r w:rsidRPr="00951702">
      <w:rPr>
        <w:sz w:val="15"/>
        <w:szCs w:val="15"/>
        <w:lang w:val="fr-CH"/>
      </w:rPr>
      <w:t>Description des prestations pour auteur de projet (APR) en phases d’appel d’offres et de réalisation</w:t>
    </w:r>
    <w:r w:rsidRPr="00951702">
      <w:rPr>
        <w:sz w:val="15"/>
        <w:szCs w:val="15"/>
      </w:rPr>
      <w:ptab w:relativeTo="margin" w:alignment="right" w:leader="none"/>
    </w:r>
    <w:r w:rsidRPr="00951702">
      <w:rPr>
        <w:sz w:val="15"/>
        <w:szCs w:val="15"/>
      </w:rPr>
      <w:fldChar w:fldCharType="begin"/>
    </w:r>
    <w:r w:rsidRPr="00951702">
      <w:rPr>
        <w:sz w:val="15"/>
        <w:szCs w:val="15"/>
        <w:lang w:val="fr-CH"/>
      </w:rPr>
      <w:instrText xml:space="preserve"> PAGE </w:instrText>
    </w:r>
    <w:r w:rsidRPr="00951702">
      <w:rPr>
        <w:sz w:val="15"/>
        <w:szCs w:val="15"/>
      </w:rPr>
      <w:fldChar w:fldCharType="separate"/>
    </w:r>
    <w:r w:rsidR="00646BD5">
      <w:rPr>
        <w:noProof/>
        <w:sz w:val="15"/>
        <w:szCs w:val="15"/>
        <w:lang w:val="fr-CH"/>
      </w:rPr>
      <w:t>1</w:t>
    </w:r>
    <w:r w:rsidRPr="00951702">
      <w:rPr>
        <w:sz w:val="15"/>
        <w:szCs w:val="15"/>
      </w:rPr>
      <w:fldChar w:fldCharType="end"/>
    </w:r>
    <w:r w:rsidRPr="00951702">
      <w:rPr>
        <w:sz w:val="15"/>
        <w:szCs w:val="15"/>
        <w:lang w:val="fr-CH"/>
      </w:rPr>
      <w:t>/</w:t>
    </w:r>
    <w:r w:rsidRPr="00951702">
      <w:rPr>
        <w:sz w:val="15"/>
        <w:szCs w:val="15"/>
      </w:rPr>
      <w:fldChar w:fldCharType="begin"/>
    </w:r>
    <w:r w:rsidRPr="00951702">
      <w:rPr>
        <w:sz w:val="15"/>
        <w:szCs w:val="15"/>
        <w:lang w:val="fr-CH"/>
      </w:rPr>
      <w:instrText xml:space="preserve"> NUMPAGES  </w:instrText>
    </w:r>
    <w:r w:rsidRPr="00951702">
      <w:rPr>
        <w:sz w:val="15"/>
        <w:szCs w:val="15"/>
      </w:rPr>
      <w:fldChar w:fldCharType="separate"/>
    </w:r>
    <w:r w:rsidR="00646BD5">
      <w:rPr>
        <w:noProof/>
        <w:sz w:val="15"/>
        <w:szCs w:val="15"/>
        <w:lang w:val="fr-CH"/>
      </w:rPr>
      <w:t>18</w:t>
    </w:r>
    <w:r w:rsidRPr="00951702">
      <w:rPr>
        <w:noProof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53CD" w14:textId="65245C70" w:rsidR="001B4E5A" w:rsidRPr="00F35D6E" w:rsidRDefault="001B4E5A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 w:rsidRPr="00801E19">
      <w:rPr>
        <w:sz w:val="12"/>
        <w:szCs w:val="12"/>
      </w:rPr>
      <w:fldChar w:fldCharType="begin"/>
    </w:r>
    <w:r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646BD5">
      <w:rPr>
        <w:noProof/>
        <w:sz w:val="12"/>
        <w:szCs w:val="12"/>
      </w:rPr>
      <w:t>29.10.2021 14:12</w:t>
    </w:r>
    <w:r w:rsidRPr="00801E19">
      <w:rPr>
        <w:sz w:val="12"/>
        <w:szCs w:val="12"/>
      </w:rPr>
      <w:fldChar w:fldCharType="end"/>
    </w:r>
    <w:r w:rsidRPr="00801E19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Pr="00801E19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>
      <w:rPr>
        <w:noProof/>
        <w:sz w:val="12"/>
        <w:szCs w:val="12"/>
      </w:rPr>
      <w:t>10</w:t>
    </w:r>
    <w:r w:rsidRPr="00801E19">
      <w:rPr>
        <w:sz w:val="12"/>
        <w:szCs w:val="12"/>
      </w:rPr>
      <w:fldChar w:fldCharType="end"/>
    </w:r>
    <w:r w:rsidRPr="00801E19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Pr="00801E19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>
      <w:rPr>
        <w:noProof/>
        <w:sz w:val="12"/>
        <w:szCs w:val="12"/>
      </w:rPr>
      <w:t>19</w:t>
    </w:r>
    <w:r w:rsidRPr="00801E19">
      <w:rPr>
        <w:sz w:val="12"/>
        <w:szCs w:val="12"/>
      </w:rPr>
      <w:fldChar w:fldCharType="end"/>
    </w:r>
    <w:r w:rsidRPr="00801E19">
      <w:rPr>
        <w:sz w:val="12"/>
        <w:szCs w:val="12"/>
      </w:rPr>
      <w:tab/>
    </w:r>
    <w:r w:rsidRPr="00F35D6E">
      <w:rPr>
        <w:sz w:val="12"/>
        <w:szCs w:val="12"/>
      </w:rPr>
      <w:fldChar w:fldCharType="begin"/>
    </w:r>
    <w:r w:rsidRPr="00F35D6E">
      <w:rPr>
        <w:sz w:val="12"/>
        <w:szCs w:val="12"/>
      </w:rPr>
      <w:instrText xml:space="preserve"> FILENAME  \* FirstCap  \* MERGEFORMAT </w:instrText>
    </w:r>
    <w:r w:rsidRPr="00F35D6E">
      <w:rPr>
        <w:sz w:val="12"/>
        <w:szCs w:val="12"/>
      </w:rPr>
      <w:fldChar w:fldCharType="separate"/>
    </w:r>
    <w:r>
      <w:rPr>
        <w:noProof/>
        <w:sz w:val="12"/>
        <w:szCs w:val="12"/>
      </w:rPr>
      <w:t>[830969744] REV_1_FR-[670592266] 4-Leistungsbeschrieb_Projektverfasser_f</w:t>
    </w:r>
    <w:r w:rsidRPr="00F35D6E">
      <w:rPr>
        <w:noProof/>
        <w:sz w:val="12"/>
        <w:szCs w:val="1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6E1A" w14:textId="77777777" w:rsidR="001B4E5A" w:rsidRDefault="001B4E5A" w:rsidP="000D00C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ABDC505" w14:textId="0507CB1D" w:rsidR="001B4E5A" w:rsidRDefault="001B4E5A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[830969744] REV_1_FR-[670592266] 4-Leistungsbeschrieb_Projektverfasser_f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,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646BD5">
      <w:rPr>
        <w:noProof/>
        <w:sz w:val="14"/>
        <w:szCs w:val="14"/>
      </w:rPr>
      <w:t>29.10.21, 14:06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AFFDF" w14:textId="77777777" w:rsidR="001E39F5" w:rsidRPr="009D2EC8" w:rsidRDefault="001E39F5" w:rsidP="009D2EC8">
      <w:pPr>
        <w:pStyle w:val="Fuzeile"/>
      </w:pPr>
      <w:r>
        <w:separator/>
      </w:r>
    </w:p>
  </w:footnote>
  <w:footnote w:type="continuationSeparator" w:id="0">
    <w:p w14:paraId="6A327974" w14:textId="77777777" w:rsidR="001E39F5" w:rsidRPr="00892184" w:rsidRDefault="001E39F5" w:rsidP="00892184">
      <w:pPr>
        <w:pStyle w:val="Fuzeile"/>
      </w:pPr>
    </w:p>
    <w:p w14:paraId="2D6A480F" w14:textId="77777777" w:rsidR="001E39F5" w:rsidRDefault="001E39F5" w:rsidP="00F84C24"/>
    <w:p w14:paraId="615B3705" w14:textId="77777777" w:rsidR="001E39F5" w:rsidRDefault="001E39F5" w:rsidP="00F84C24"/>
  </w:footnote>
  <w:footnote w:type="continuationNotice" w:id="1">
    <w:p w14:paraId="4A35C6F4" w14:textId="77777777" w:rsidR="001E39F5" w:rsidRDefault="001E39F5" w:rsidP="00F84C24"/>
    <w:p w14:paraId="0C1E6645" w14:textId="77777777" w:rsidR="001E39F5" w:rsidRDefault="001E39F5" w:rsidP="00F84C24"/>
    <w:p w14:paraId="05462090" w14:textId="77777777" w:rsidR="001E39F5" w:rsidRDefault="001E39F5" w:rsidP="00F8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4CB8" w14:textId="77777777" w:rsidR="001B4E5A" w:rsidRPr="0079473E" w:rsidRDefault="001B4E5A" w:rsidP="00801E19">
    <w:pPr>
      <w:pStyle w:val="Kopfzeile"/>
      <w:tabs>
        <w:tab w:val="clear" w:pos="9356"/>
      </w:tabs>
      <w:ind w:right="-2"/>
    </w:pPr>
    <w:r>
      <w:rPr>
        <w:noProof/>
      </w:rPr>
      <w:t>Leistungsbeschrieb Projektverfasser</w:t>
    </w:r>
  </w:p>
  <w:p w14:paraId="1B47EF83" w14:textId="22B36982" w:rsidR="001B4E5A" w:rsidRPr="00801E19" w:rsidRDefault="001B4E5A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>
        <w:rPr>
          <w:noProof/>
        </w:rPr>
        <w:t>A</w:t>
      </w:r>
      <w:r>
        <w:rPr>
          <w:noProof/>
        </w:rPr>
        <w:tab/>
        <w:t>Généralités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A429" w14:textId="7291E2C8" w:rsidR="001B4E5A" w:rsidRPr="00F23193" w:rsidRDefault="008F07FD" w:rsidP="00F232AD">
    <w:pPr>
      <w:pStyle w:val="Kopfzeile"/>
      <w:tabs>
        <w:tab w:val="clear" w:pos="9356"/>
      </w:tabs>
      <w:ind w:right="1840"/>
      <w:rPr>
        <w:lang w:val="fr-CH"/>
      </w:rPr>
    </w:pPr>
    <w:r>
      <w:rPr>
        <w:noProof/>
        <w:lang w:val="fr-CH"/>
      </w:rPr>
      <w:t xml:space="preserve">EES </w:t>
    </w:r>
    <w:r w:rsidR="001B4E5A" w:rsidRPr="0012568E">
      <w:rPr>
        <w:noProof/>
        <w:lang w:val="fr-CH"/>
      </w:rPr>
      <w:t>Description des prestations pour l’auteur du projet</w:t>
    </w:r>
    <w:r w:rsidR="001B4E5A" w:rsidRPr="00F23193">
      <w:rPr>
        <w:noProof/>
        <w:lang w:val="fr-CH"/>
      </w:rPr>
      <w:t xml:space="preserve"> (</w:t>
    </w:r>
    <w:r w:rsidR="001B4E5A">
      <w:rPr>
        <w:noProof/>
        <w:lang w:val="fr-CH"/>
      </w:rPr>
      <w:t>APR)</w:t>
    </w:r>
    <w:r w:rsidR="001B4E5A" w:rsidRPr="00F23193">
      <w:rPr>
        <w:noProof/>
        <w:lang w:val="fr-CH"/>
      </w:rPr>
      <w:t xml:space="preserve"> </w:t>
    </w:r>
    <w:r w:rsidR="001B4E5A">
      <w:rPr>
        <w:noProof/>
        <w:lang w:val="fr-CH"/>
      </w:rPr>
      <w:t>en phase d’appel d’offres et de réalisation</w:t>
    </w:r>
  </w:p>
  <w:p w14:paraId="45C56883" w14:textId="254C6DA0" w:rsidR="001B4E5A" w:rsidRPr="00123967" w:rsidRDefault="001B4E5A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 w:rsidRPr="00F23193">
      <w:rPr>
        <w:lang w:val="fr-CH"/>
      </w:rPr>
      <w:fldChar w:fldCharType="begin"/>
    </w:r>
    <w:r w:rsidRPr="00F23193">
      <w:rPr>
        <w:lang w:val="fr-CH"/>
      </w:rPr>
      <w:instrText xml:space="preserve"> STYLEREF  Überschrift </w:instrText>
    </w:r>
    <w:r w:rsidRPr="00F23193">
      <w:rPr>
        <w:lang w:val="fr-CH"/>
      </w:rPr>
      <w:fldChar w:fldCharType="separate"/>
    </w:r>
    <w:r w:rsidR="00646BD5">
      <w:rPr>
        <w:noProof/>
        <w:lang w:val="fr-CH"/>
      </w:rPr>
      <w:t>D</w:t>
    </w:r>
    <w:r w:rsidR="00646BD5">
      <w:rPr>
        <w:noProof/>
        <w:lang w:val="fr-CH"/>
      </w:rPr>
      <w:tab/>
      <w:t>Prestations de l’auteur du projet</w:t>
    </w:r>
    <w:r w:rsidRPr="00F23193">
      <w:rPr>
        <w:noProof/>
        <w:lang w:val="fr-CH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3A1D" w14:textId="2BDD64F7" w:rsidR="001B4E5A" w:rsidRPr="005751F6" w:rsidRDefault="001B4E5A" w:rsidP="00A44946">
    <w:pPr>
      <w:pStyle w:val="Text1-Zeilenabstand07pt"/>
      <w:ind w:left="360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6646474" wp14:editId="677727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193" name="Textfeld 19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67E03" w14:textId="77777777" w:rsidR="001B4E5A" w:rsidRDefault="001B4E5A" w:rsidP="005751F6">
                          <w:pPr>
                            <w:pStyle w:val="Standard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46474" id="_x0000_t202" coordsize="21600,21600" o:spt="202" path="m,l,21600r21600,l21600,xe">
              <v:stroke joinstyle="miter"/>
              <v:path gradientshapeok="t" o:connecttype="rect"/>
            </v:shapetype>
            <v:shape id="Textfeld 193" o:spid="_x0000_s1052" type="#_x0000_t202" alt="[Correspondence.Watermark.Draft]" style="position:absolute;left:0;text-align:left;margin-left:0;margin-top:0;width:532.9pt;height:106.55pt;rotation:-45;z-index:-25165312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" o:allowincell="f" filled="f" stroked="f">
              <v:stroke joinstyle="round"/>
              <o:lock v:ext="edit" shapetype="t"/>
              <v:textbox style="mso-fit-shape-to-text:t">
                <w:txbxContent>
                  <w:p w14:paraId="6AC67E03" w14:textId="77777777" w:rsidR="001B4E5A" w:rsidRDefault="001B4E5A" w:rsidP="005751F6">
                    <w:pPr>
                      <w:pStyle w:val="StandardWeb"/>
                      <w:spacing w:before="0" w:after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6EB1DA" wp14:editId="707826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92" name="Textfeld 19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4FE0F" w14:textId="77777777" w:rsidR="001B4E5A" w:rsidRDefault="001B4E5A" w:rsidP="005751F6">
                          <w:pPr>
                            <w:pStyle w:val="Standard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EB1DA" id="Textfeld 192" o:spid="_x0000_s1053" type="#_x0000_t202" alt="[Correspondence.Watermark.Copy]" style="position:absolute;left:0;text-align:left;margin-left:0;margin-top:0;width:447.65pt;height:191.85pt;rotation:-45;z-index:-25165209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14:paraId="5DD4FE0F" w14:textId="77777777" w:rsidR="001B4E5A" w:rsidRDefault="001B4E5A" w:rsidP="005751F6">
                    <w:pPr>
                      <w:pStyle w:val="StandardWeb"/>
                      <w:spacing w:before="0" w:after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5A9A77A" wp14:editId="518147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31" name="Textfeld 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1D6E5" w14:textId="77777777" w:rsidR="001B4E5A" w:rsidRDefault="001B4E5A" w:rsidP="005751F6">
                          <w:pPr>
                            <w:pStyle w:val="Standard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9A77A" id="Textfeld 31" o:spid="_x0000_s1054" type="#_x0000_t202" alt="[Correspondence.Watermark.Archive]" style="position:absolute;left:0;text-align:left;margin-left:0;margin-top:0;width:511.65pt;height:127.9pt;rotation:-45;z-index:-25165107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68B1D6E5" w14:textId="77777777" w:rsidR="001B4E5A" w:rsidRDefault="001B4E5A" w:rsidP="005751F6">
                    <w:pPr>
                      <w:pStyle w:val="StandardWeb"/>
                      <w:spacing w:before="0" w:after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1" wp14:anchorId="1FDC5858" wp14:editId="6335DC4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17" name="Grafik 17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45014AA" wp14:editId="2F35902E">
              <wp:simplePos x="0" y="0"/>
              <wp:positionH relativeFrom="rightMargin">
                <wp:posOffset>107950</wp:posOffset>
              </wp:positionH>
              <wp:positionV relativeFrom="page">
                <wp:align>top</wp:align>
              </wp:positionV>
              <wp:extent cx="0" cy="1584000"/>
              <wp:effectExtent l="19050" t="0" r="19050" b="0"/>
              <wp:wrapTopAndBottom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8ABE65" w14:textId="77777777" w:rsidR="001B4E5A" w:rsidRPr="00E358DE" w:rsidRDefault="001B4E5A" w:rsidP="005751F6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014AA" id="Textfeld 13" o:spid="_x0000_s1055" type="#_x0000_t202" style="position:absolute;left:0;text-align:left;margin-left:8.5pt;margin-top:0;width:0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" filled="f" stroked="f" strokeweight=".5pt">
              <v:textbox inset="0,0,0,0">
                <w:txbxContent>
                  <w:p w14:paraId="788ABE65" w14:textId="77777777" w:rsidR="001B4E5A" w:rsidRPr="00E358DE" w:rsidRDefault="001B4E5A" w:rsidP="005751F6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34E9070F" wp14:editId="6AC095D3">
              <wp:simplePos x="0" y="0"/>
              <wp:positionH relativeFrom="leftMargin">
                <wp:posOffset>3779520</wp:posOffset>
              </wp:positionH>
              <wp:positionV relativeFrom="page">
                <wp:posOffset>396240</wp:posOffset>
              </wp:positionV>
              <wp:extent cx="3240000" cy="1252800"/>
              <wp:effectExtent l="0" t="0" r="0" b="5080"/>
              <wp:wrapNone/>
              <wp:docPr id="16" name="Textfeld 16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E6AAD" w14:textId="77777777" w:rsidR="001B4E5A" w:rsidRPr="00FD3542" w:rsidRDefault="001E39F5" w:rsidP="005751F6">
                          <w:pPr>
                            <w:pStyle w:val="Text75-Abstandnach5Hierarchiestufen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"VLM:Dokument.Absender.Kopf.Verwaltungseinheit.Departement.Lang"  \* MERGEFORMAT </w:instrText>
                          </w:r>
                          <w:r>
                            <w:fldChar w:fldCharType="separate"/>
                          </w:r>
                          <w:r w:rsidR="001B4E5A" w:rsidRPr="00FD3542">
                            <w:t>Département fédéral de l'environnement, des transports,</w:t>
                          </w:r>
                          <w:r w:rsidR="001B4E5A" w:rsidRPr="00FD3542">
                            <w:br/>
                            <w:t>de l'énergie et de la communication</w:t>
                          </w:r>
                          <w:r>
                            <w:fldChar w:fldCharType="end"/>
                          </w:r>
                          <w:r w:rsidR="001B4E5A" w:rsidRPr="00FD3542"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"VLM:Dokument.Absender.Kopf.Verwaltungseinheit.Departement.Kurz"  \* MERGEFORMAT </w:instrText>
                          </w:r>
                          <w:r>
                            <w:fldChar w:fldCharType="separate"/>
                          </w:r>
                          <w:r w:rsidR="001B4E5A" w:rsidRPr="00FD3542">
                            <w:t>DETEC</w:t>
                          </w:r>
                          <w:r>
                            <w:fldChar w:fldCharType="end"/>
                          </w:r>
                        </w:p>
                        <w:p w14:paraId="1C3F6D67" w14:textId="77777777" w:rsidR="001B4E5A" w:rsidRPr="00FD3542" w:rsidRDefault="001E39F5" w:rsidP="005751F6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"VLM:Dokument.Absender.Kopf.Verwaltungseinheit.Amt.Lang"  \* MERGEF</w:instrText>
                          </w:r>
                          <w:r>
                            <w:instrText xml:space="preserve">ORMAT </w:instrText>
                          </w:r>
                          <w:r>
                            <w:fldChar w:fldCharType="separate"/>
                          </w:r>
                          <w:r w:rsidR="001B4E5A" w:rsidRPr="00FD3542">
                            <w:rPr>
                              <w:b/>
                            </w:rPr>
                            <w:t>Office fédéral des routes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B4E5A" w:rsidRPr="00FD3542">
                            <w:rPr>
                              <w:b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 w:rsidR="001B4E5A" w:rsidRPr="00FD3542">
                            <w:rPr>
                              <w:b/>
                            </w:rPr>
                            <w:t>OFROU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7A481D5B" w14:textId="77777777" w:rsidR="001B4E5A" w:rsidRPr="007D66DC" w:rsidRDefault="001E39F5" w:rsidP="005751F6">
                          <w:pPr>
                            <w:pStyle w:val="Text75Hierarchiestufen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"VLM:Dokument.Fachdaten.ASTRA_AbsenderFiliale"  \* MERGEFORMAT </w:instrText>
                          </w:r>
                          <w:r>
                            <w:fldChar w:fldCharType="separate"/>
                          </w:r>
                          <w:r w:rsidR="001B4E5A">
                            <w:t>﻿</w:t>
                          </w:r>
                          <w:r>
                            <w:fldChar w:fldCharType="end"/>
                          </w:r>
                        </w:p>
                        <w:p w14:paraId="3B9B1449" w14:textId="77777777" w:rsidR="001B4E5A" w:rsidRPr="00125639" w:rsidRDefault="001B4E5A" w:rsidP="005751F6">
                          <w:pPr>
                            <w:pStyle w:val="Text75Hierarchiestufen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9070F" id="Textfeld 16" o:spid="_x0000_s1056" type="#_x0000_t202" alt="[Correspondence.PrePrinted]" style="position:absolute;left:0;text-align:left;margin-left:297.6pt;margin-top:31.2pt;width:255.1pt;height:9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" filled="f" stroked="f">
              <v:textbox inset="0,0,0,0">
                <w:txbxContent>
                  <w:p w14:paraId="76AE6AAD" w14:textId="77777777" w:rsidR="001B4E5A" w:rsidRPr="00FD3542" w:rsidRDefault="001B4E5A" w:rsidP="005751F6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1">
                      <w:r w:rsidRPr="00FD3542">
                        <w:t>Département fédéral de l'environnement, des transports,</w:t>
                      </w:r>
                      <w:r w:rsidRPr="00FD3542">
                        <w:br/>
                        <w:t>de l'énergie et de la communication</w:t>
                      </w:r>
                    </w:fldSimple>
                    <w:r w:rsidRPr="00FD3542">
                      <w:t xml:space="preserve"> </w:t>
                    </w:r>
                    <w:fldSimple w:instr=" DOCVARIABLE  &quot;VLM:Dokument.Absender.Kopf.Verwaltungseinheit.Departement.Kurz&quot;  \* MERGEFORMAT " w:fldLock="1">
                      <w:r w:rsidRPr="00FD3542">
                        <w:t>DETEC</w:t>
                      </w:r>
                    </w:fldSimple>
                  </w:p>
                  <w:p w14:paraId="1C3F6D67" w14:textId="77777777" w:rsidR="001B4E5A" w:rsidRPr="00FD3542" w:rsidRDefault="001B4E5A" w:rsidP="005751F6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 w:rsidRPr="00FD3542">
                        <w:rPr>
                          <w:b/>
                        </w:rPr>
                        <w:t>Office fédéral des routes</w:t>
                      </w:r>
                    </w:fldSimple>
                    <w:r w:rsidRPr="00FD3542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 w:rsidRPr="00FD3542">
                        <w:rPr>
                          <w:b/>
                        </w:rPr>
                        <w:t>OFROU</w:t>
                      </w:r>
                    </w:fldSimple>
                  </w:p>
                  <w:p w14:paraId="7A481D5B" w14:textId="77777777" w:rsidR="001B4E5A" w:rsidRPr="007D66DC" w:rsidRDefault="001B4E5A" w:rsidP="005751F6">
                    <w:pPr>
                      <w:pStyle w:val="Text75Hierarchiestufen"/>
                    </w:pPr>
                    <w:fldSimple w:instr=" DOCVARIABLE  &quot;VLM:Dokument.Fachdaten.ASTRA_AbsenderFiliale&quot;  \* MERGEFORMAT " w:fldLock="1">
                      <w:r>
                        <w:t>﻿</w:t>
                      </w:r>
                    </w:fldSimple>
                  </w:p>
                  <w:p w14:paraId="3B9B1449" w14:textId="77777777" w:rsidR="001B4E5A" w:rsidRPr="00125639" w:rsidRDefault="001B4E5A" w:rsidP="005751F6">
                    <w:pPr>
                      <w:pStyle w:val="Text75Hierarchiestufen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330C" w14:textId="77777777" w:rsidR="001B4E5A" w:rsidRPr="0079473E" w:rsidRDefault="001B4E5A" w:rsidP="00801E19">
    <w:pPr>
      <w:pStyle w:val="Kopfzeile"/>
      <w:tabs>
        <w:tab w:val="clear" w:pos="9356"/>
      </w:tabs>
      <w:ind w:right="-2"/>
    </w:pPr>
    <w:r>
      <w:rPr>
        <w:noProof/>
      </w:rPr>
      <w:t>Leistungsbeschrieb Projektverfasser</w:t>
    </w:r>
  </w:p>
  <w:p w14:paraId="56A03630" w14:textId="19CCFB25" w:rsidR="001B4E5A" w:rsidRPr="00801E19" w:rsidRDefault="001B4E5A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>
        <w:rPr>
          <w:noProof/>
        </w:rPr>
        <w:t>A</w:t>
      </w:r>
      <w:r>
        <w:rPr>
          <w:noProof/>
        </w:rPr>
        <w:tab/>
        <w:t>Généralités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AE9D" w14:textId="75A5EEDC" w:rsidR="001B4E5A" w:rsidRPr="005D1407" w:rsidRDefault="001B4E5A" w:rsidP="001B5E3C">
    <w:pPr>
      <w:pStyle w:val="Kopfzeile"/>
      <w:tabs>
        <w:tab w:val="clear" w:pos="9356"/>
      </w:tabs>
      <w:ind w:right="-2"/>
    </w:pPr>
    <w:r w:rsidRPr="005D1407">
      <w:fldChar w:fldCharType="begin"/>
    </w:r>
    <w:r>
      <w:instrText xml:space="preserve"> TITLE </w:instrText>
    </w:r>
    <w:r w:rsidRPr="005D1407">
      <w:fldChar w:fldCharType="separate"/>
    </w:r>
    <w:r>
      <w:t>Bericht</w:t>
    </w:r>
    <w:r w:rsidRPr="005D1407">
      <w:fldChar w:fldCharType="end"/>
    </w:r>
  </w:p>
  <w:p w14:paraId="4C709DFE" w14:textId="7CEE8B46" w:rsidR="001B4E5A" w:rsidRPr="005D1407" w:rsidRDefault="001B4E5A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>
      <w:instrText>\n</w:instrText>
    </w:r>
    <w:r w:rsidRPr="005D1407">
      <w:instrText xml:space="preserve"> </w:instrText>
    </w:r>
    <w:r w:rsidRPr="005D1407">
      <w:fldChar w:fldCharType="separate"/>
    </w:r>
    <w:r>
      <w:rPr>
        <w:noProof/>
      </w:rPr>
      <w:t>3</w:t>
    </w:r>
    <w:r w:rsidRPr="005D1407">
      <w:fldChar w:fldCharType="end"/>
    </w:r>
    <w:r>
      <w:t> </w:t>
    </w: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 w:rsidRPr="005D1407">
      <w:fldChar w:fldCharType="separate"/>
    </w:r>
    <w:r>
      <w:rPr>
        <w:noProof/>
      </w:rPr>
      <w:t>But</w:t>
    </w:r>
    <w:r w:rsidRPr="005D1407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47F1" w14:textId="77777777" w:rsidR="001B4E5A" w:rsidRPr="0079473E" w:rsidRDefault="001B4E5A" w:rsidP="00801E19">
    <w:pPr>
      <w:pStyle w:val="Kopfzeile"/>
      <w:tabs>
        <w:tab w:val="clear" w:pos="9356"/>
      </w:tabs>
      <w:ind w:right="-2"/>
    </w:pPr>
    <w:r>
      <w:rPr>
        <w:noProof/>
      </w:rPr>
      <w:t>Leistungsbeschrieb Projektverfasser</w:t>
    </w:r>
  </w:p>
  <w:p w14:paraId="5D97ACCF" w14:textId="3B87FB93" w:rsidR="001B4E5A" w:rsidRPr="00801E19" w:rsidRDefault="001B4E5A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fldSimple w:instr=" STYLEREF  &quot;Überschrift 1&quot; ">
      <w:r>
        <w:rPr>
          <w:noProof/>
        </w:rPr>
        <w:t>Bases et objectifs des phases du projet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E0E1" w14:textId="09666147" w:rsidR="001B4E5A" w:rsidRPr="005D1407" w:rsidRDefault="001B4E5A" w:rsidP="0026650C">
    <w:pPr>
      <w:pStyle w:val="Kopfzeile"/>
      <w:tabs>
        <w:tab w:val="clear" w:pos="9356"/>
      </w:tabs>
      <w:ind w:right="-2"/>
    </w:pPr>
    <w:fldSimple w:instr=" TITLE ">
      <w:r>
        <w:t>Bericht</w:t>
      </w:r>
    </w:fldSimple>
  </w:p>
  <w:p w14:paraId="6C93ED27" w14:textId="77777777" w:rsidR="001B4E5A" w:rsidRPr="005D1407" w:rsidRDefault="001B4E5A" w:rsidP="0026650C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169B" w14:textId="425ACBA2" w:rsidR="001B4E5A" w:rsidRPr="005D1407" w:rsidRDefault="001B4E5A" w:rsidP="002A2D59">
    <w:pPr>
      <w:pStyle w:val="Kopfzeile"/>
      <w:tabs>
        <w:tab w:val="clear" w:pos="9356"/>
      </w:tabs>
      <w:ind w:right="-32"/>
    </w:pPr>
    <w:fldSimple w:instr=" TITLE ">
      <w:r>
        <w:t>Bericht</w:t>
      </w:r>
    </w:fldSimple>
  </w:p>
  <w:p w14:paraId="5434F766" w14:textId="77777777" w:rsidR="001B4E5A" w:rsidRPr="005D1407" w:rsidRDefault="001B4E5A" w:rsidP="002A2D59">
    <w:pPr>
      <w:pStyle w:val="Kopfzeile"/>
      <w:pBdr>
        <w:bottom w:val="single" w:sz="4" w:space="1" w:color="auto"/>
      </w:pBdr>
      <w:tabs>
        <w:tab w:val="clear" w:pos="9356"/>
      </w:tabs>
      <w:ind w:right="-32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4C08" w14:textId="77777777" w:rsidR="001B4E5A" w:rsidRDefault="001B4E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10E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76A7A"/>
    <w:multiLevelType w:val="hybridMultilevel"/>
    <w:tmpl w:val="21CE31F8"/>
    <w:lvl w:ilvl="0" w:tplc="8362EA76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2D00572"/>
    <w:multiLevelType w:val="hybridMultilevel"/>
    <w:tmpl w:val="39503B4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00DC4"/>
    <w:multiLevelType w:val="hybridMultilevel"/>
    <w:tmpl w:val="ABDCBCC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67B41"/>
    <w:multiLevelType w:val="hybridMultilevel"/>
    <w:tmpl w:val="6A64ED5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D5C74"/>
    <w:multiLevelType w:val="hybridMultilevel"/>
    <w:tmpl w:val="4E9655A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441004"/>
    <w:multiLevelType w:val="hybridMultilevel"/>
    <w:tmpl w:val="40E01F60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C156B7"/>
    <w:multiLevelType w:val="hybridMultilevel"/>
    <w:tmpl w:val="F7227D5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F7C8E"/>
    <w:multiLevelType w:val="hybridMultilevel"/>
    <w:tmpl w:val="2F4033BE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B3A28"/>
    <w:multiLevelType w:val="hybridMultilevel"/>
    <w:tmpl w:val="898A1E10"/>
    <w:lvl w:ilvl="0" w:tplc="8362EA76">
      <w:start w:val="2"/>
      <w:numFmt w:val="bullet"/>
      <w:lvlText w:val="-"/>
      <w:lvlJc w:val="left"/>
      <w:pPr>
        <w:ind w:left="-98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0" w15:restartNumberingAfterBreak="0">
    <w:nsid w:val="12341B9D"/>
    <w:multiLevelType w:val="hybridMultilevel"/>
    <w:tmpl w:val="049C4ADE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cs="Times New Roman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cs="Times New Roman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</w:lvl>
    <w:lvl w:ilvl="7">
      <w:start w:val="1"/>
      <w:numFmt w:val="none"/>
      <w:lvlText w:val=""/>
      <w:lvlJc w:val="left"/>
      <w:pPr>
        <w:ind w:left="1360" w:hanging="170"/>
      </w:pPr>
    </w:lvl>
    <w:lvl w:ilvl="8">
      <w:start w:val="1"/>
      <w:numFmt w:val="none"/>
      <w:lvlText w:val=""/>
      <w:lvlJc w:val="left"/>
      <w:pPr>
        <w:ind w:left="1530" w:hanging="170"/>
      </w:pPr>
    </w:lvl>
  </w:abstractNum>
  <w:abstractNum w:abstractNumId="22" w15:restartNumberingAfterBreak="0">
    <w:nsid w:val="182F71A9"/>
    <w:multiLevelType w:val="hybridMultilevel"/>
    <w:tmpl w:val="7B341DFC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9C4C45"/>
    <w:multiLevelType w:val="hybridMultilevel"/>
    <w:tmpl w:val="6D12B222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173E62"/>
    <w:multiLevelType w:val="hybridMultilevel"/>
    <w:tmpl w:val="E7D20A9C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2E496903"/>
    <w:multiLevelType w:val="hybridMultilevel"/>
    <w:tmpl w:val="B7581DA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66734"/>
    <w:multiLevelType w:val="hybridMultilevel"/>
    <w:tmpl w:val="F6F49A10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C2AA5"/>
    <w:multiLevelType w:val="hybridMultilevel"/>
    <w:tmpl w:val="5378989A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561A69"/>
    <w:multiLevelType w:val="hybridMultilevel"/>
    <w:tmpl w:val="B59488FC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C6E57"/>
    <w:multiLevelType w:val="hybridMultilevel"/>
    <w:tmpl w:val="7D22E00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E5A03"/>
    <w:multiLevelType w:val="hybridMultilevel"/>
    <w:tmpl w:val="DF0A40A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45585"/>
    <w:multiLevelType w:val="multilevel"/>
    <w:tmpl w:val="356A759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3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49296453"/>
    <w:multiLevelType w:val="hybridMultilevel"/>
    <w:tmpl w:val="3288D13E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B5FEB"/>
    <w:multiLevelType w:val="hybridMultilevel"/>
    <w:tmpl w:val="15EA2A60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51DE01FE"/>
    <w:multiLevelType w:val="hybridMultilevel"/>
    <w:tmpl w:val="3586A132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256D5"/>
    <w:multiLevelType w:val="hybridMultilevel"/>
    <w:tmpl w:val="ED268CBC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5137A"/>
    <w:multiLevelType w:val="hybridMultilevel"/>
    <w:tmpl w:val="B464100C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031F9"/>
    <w:multiLevelType w:val="hybridMultilevel"/>
    <w:tmpl w:val="9DA8D05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737A9"/>
    <w:multiLevelType w:val="hybridMultilevel"/>
    <w:tmpl w:val="3C5A979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F453C"/>
    <w:multiLevelType w:val="hybridMultilevel"/>
    <w:tmpl w:val="C7C41F36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16AA4"/>
    <w:multiLevelType w:val="hybridMultilevel"/>
    <w:tmpl w:val="CBECC242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14BF6"/>
    <w:multiLevelType w:val="hybridMultilevel"/>
    <w:tmpl w:val="A99E8AEA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A54F9"/>
    <w:multiLevelType w:val="hybridMultilevel"/>
    <w:tmpl w:val="5A865654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125C8"/>
    <w:multiLevelType w:val="hybridMultilevel"/>
    <w:tmpl w:val="4CF49C82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A3B03"/>
    <w:multiLevelType w:val="hybridMultilevel"/>
    <w:tmpl w:val="20B66A3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D020C"/>
    <w:multiLevelType w:val="hybridMultilevel"/>
    <w:tmpl w:val="49F493A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B20B7"/>
    <w:multiLevelType w:val="hybridMultilevel"/>
    <w:tmpl w:val="963CE22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3"/>
  </w:num>
  <w:num w:numId="13">
    <w:abstractNumId w:val="15"/>
  </w:num>
  <w:num w:numId="14">
    <w:abstractNumId w:val="25"/>
  </w:num>
  <w:num w:numId="15">
    <w:abstractNumId w:val="32"/>
  </w:num>
  <w:num w:numId="16">
    <w:abstractNumId w:val="19"/>
  </w:num>
  <w:num w:numId="17">
    <w:abstractNumId w:val="39"/>
  </w:num>
  <w:num w:numId="18">
    <w:abstractNumId w:val="13"/>
  </w:num>
  <w:num w:numId="19">
    <w:abstractNumId w:val="30"/>
  </w:num>
  <w:num w:numId="20">
    <w:abstractNumId w:val="49"/>
  </w:num>
  <w:num w:numId="21">
    <w:abstractNumId w:val="44"/>
  </w:num>
  <w:num w:numId="22">
    <w:abstractNumId w:val="42"/>
  </w:num>
  <w:num w:numId="23">
    <w:abstractNumId w:val="22"/>
  </w:num>
  <w:num w:numId="24">
    <w:abstractNumId w:val="45"/>
  </w:num>
  <w:num w:numId="25">
    <w:abstractNumId w:val="16"/>
  </w:num>
  <w:num w:numId="26">
    <w:abstractNumId w:val="17"/>
  </w:num>
  <w:num w:numId="27">
    <w:abstractNumId w:val="43"/>
  </w:num>
  <w:num w:numId="28">
    <w:abstractNumId w:val="37"/>
  </w:num>
  <w:num w:numId="29">
    <w:abstractNumId w:val="29"/>
  </w:num>
  <w:num w:numId="30">
    <w:abstractNumId w:val="47"/>
  </w:num>
  <w:num w:numId="31">
    <w:abstractNumId w:val="10"/>
  </w:num>
  <w:num w:numId="32">
    <w:abstractNumId w:val="27"/>
  </w:num>
  <w:num w:numId="33">
    <w:abstractNumId w:val="18"/>
  </w:num>
  <w:num w:numId="34">
    <w:abstractNumId w:val="28"/>
  </w:num>
  <w:num w:numId="35">
    <w:abstractNumId w:val="31"/>
  </w:num>
  <w:num w:numId="36">
    <w:abstractNumId w:val="26"/>
  </w:num>
  <w:num w:numId="37">
    <w:abstractNumId w:val="48"/>
  </w:num>
  <w:num w:numId="38">
    <w:abstractNumId w:val="23"/>
  </w:num>
  <w:num w:numId="39">
    <w:abstractNumId w:val="20"/>
  </w:num>
  <w:num w:numId="40">
    <w:abstractNumId w:val="34"/>
  </w:num>
  <w:num w:numId="41">
    <w:abstractNumId w:val="41"/>
  </w:num>
  <w:num w:numId="42">
    <w:abstractNumId w:val="14"/>
  </w:num>
  <w:num w:numId="43">
    <w:abstractNumId w:val="12"/>
  </w:num>
  <w:num w:numId="44">
    <w:abstractNumId w:val="38"/>
  </w:num>
  <w:num w:numId="45">
    <w:abstractNumId w:val="35"/>
  </w:num>
  <w:num w:numId="46">
    <w:abstractNumId w:val="46"/>
  </w:num>
  <w:num w:numId="47">
    <w:abstractNumId w:val="11"/>
  </w:num>
  <w:num w:numId="48">
    <w:abstractNumId w:val="40"/>
  </w:num>
  <w:num w:numId="49">
    <w:abstractNumId w:val="24"/>
  </w:num>
  <w:num w:numId="50">
    <w:abstractNumId w:val="21"/>
  </w:num>
  <w:num w:numId="51">
    <w:abstractNumId w:val="2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autoHyphenation/>
  <w:hyphenationZone w:val="14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02748"/>
    <w:rsid w:val="00004EB2"/>
    <w:rsid w:val="00014077"/>
    <w:rsid w:val="0001785D"/>
    <w:rsid w:val="00020407"/>
    <w:rsid w:val="00020C71"/>
    <w:rsid w:val="00023313"/>
    <w:rsid w:val="00024C7A"/>
    <w:rsid w:val="00027F47"/>
    <w:rsid w:val="00031115"/>
    <w:rsid w:val="0003158B"/>
    <w:rsid w:val="000331C1"/>
    <w:rsid w:val="00035DB7"/>
    <w:rsid w:val="00036822"/>
    <w:rsid w:val="00036F52"/>
    <w:rsid w:val="00042C29"/>
    <w:rsid w:val="00047993"/>
    <w:rsid w:val="00051537"/>
    <w:rsid w:val="00052EDC"/>
    <w:rsid w:val="0005620F"/>
    <w:rsid w:val="00057E78"/>
    <w:rsid w:val="00057FAB"/>
    <w:rsid w:val="00061B21"/>
    <w:rsid w:val="00064338"/>
    <w:rsid w:val="00064D15"/>
    <w:rsid w:val="00065AC0"/>
    <w:rsid w:val="0007138D"/>
    <w:rsid w:val="00074C14"/>
    <w:rsid w:val="00074D4A"/>
    <w:rsid w:val="00075146"/>
    <w:rsid w:val="0007635A"/>
    <w:rsid w:val="00087A3F"/>
    <w:rsid w:val="00090587"/>
    <w:rsid w:val="0009122B"/>
    <w:rsid w:val="000913F6"/>
    <w:rsid w:val="000946D3"/>
    <w:rsid w:val="00094BA1"/>
    <w:rsid w:val="00094FBE"/>
    <w:rsid w:val="000A20F8"/>
    <w:rsid w:val="000A3220"/>
    <w:rsid w:val="000A43BB"/>
    <w:rsid w:val="000A4F36"/>
    <w:rsid w:val="000A5652"/>
    <w:rsid w:val="000A71AF"/>
    <w:rsid w:val="000B4F82"/>
    <w:rsid w:val="000B721B"/>
    <w:rsid w:val="000C1FB2"/>
    <w:rsid w:val="000C2C61"/>
    <w:rsid w:val="000C39F5"/>
    <w:rsid w:val="000C4030"/>
    <w:rsid w:val="000C5BBC"/>
    <w:rsid w:val="000D00C4"/>
    <w:rsid w:val="000D1D5D"/>
    <w:rsid w:val="000E03D0"/>
    <w:rsid w:val="000E0CE1"/>
    <w:rsid w:val="000E0EDC"/>
    <w:rsid w:val="000E49B1"/>
    <w:rsid w:val="000E5CDC"/>
    <w:rsid w:val="000E7746"/>
    <w:rsid w:val="000E77DC"/>
    <w:rsid w:val="000F2A19"/>
    <w:rsid w:val="000F39B4"/>
    <w:rsid w:val="000F5E38"/>
    <w:rsid w:val="001001BC"/>
    <w:rsid w:val="001005B6"/>
    <w:rsid w:val="00100CDD"/>
    <w:rsid w:val="00105CF1"/>
    <w:rsid w:val="0011149B"/>
    <w:rsid w:val="00115894"/>
    <w:rsid w:val="00115A54"/>
    <w:rsid w:val="00117BBD"/>
    <w:rsid w:val="00123967"/>
    <w:rsid w:val="0012568E"/>
    <w:rsid w:val="001367AD"/>
    <w:rsid w:val="00142650"/>
    <w:rsid w:val="00144A35"/>
    <w:rsid w:val="0014594B"/>
    <w:rsid w:val="001468CE"/>
    <w:rsid w:val="00150FB4"/>
    <w:rsid w:val="00152C34"/>
    <w:rsid w:val="00154DBF"/>
    <w:rsid w:val="0015798E"/>
    <w:rsid w:val="00157B9D"/>
    <w:rsid w:val="00161402"/>
    <w:rsid w:val="001713B1"/>
    <w:rsid w:val="00172B04"/>
    <w:rsid w:val="00173041"/>
    <w:rsid w:val="00173451"/>
    <w:rsid w:val="001808F8"/>
    <w:rsid w:val="001815DE"/>
    <w:rsid w:val="00182EF4"/>
    <w:rsid w:val="00184792"/>
    <w:rsid w:val="00185F2E"/>
    <w:rsid w:val="00186147"/>
    <w:rsid w:val="00190108"/>
    <w:rsid w:val="001909AE"/>
    <w:rsid w:val="0019272C"/>
    <w:rsid w:val="001959C7"/>
    <w:rsid w:val="001A0F26"/>
    <w:rsid w:val="001A1CCF"/>
    <w:rsid w:val="001A1DF1"/>
    <w:rsid w:val="001A37DA"/>
    <w:rsid w:val="001A527D"/>
    <w:rsid w:val="001A638C"/>
    <w:rsid w:val="001B0486"/>
    <w:rsid w:val="001B0B47"/>
    <w:rsid w:val="001B1CCF"/>
    <w:rsid w:val="001B1E7E"/>
    <w:rsid w:val="001B4E5A"/>
    <w:rsid w:val="001B4EF2"/>
    <w:rsid w:val="001B5E3C"/>
    <w:rsid w:val="001B6BB8"/>
    <w:rsid w:val="001C005B"/>
    <w:rsid w:val="001C020F"/>
    <w:rsid w:val="001C1997"/>
    <w:rsid w:val="001C33BC"/>
    <w:rsid w:val="001C3471"/>
    <w:rsid w:val="001C48A9"/>
    <w:rsid w:val="001C4D66"/>
    <w:rsid w:val="001C4E7E"/>
    <w:rsid w:val="001C6E46"/>
    <w:rsid w:val="001D1504"/>
    <w:rsid w:val="001D218E"/>
    <w:rsid w:val="001D39AC"/>
    <w:rsid w:val="001D5C6D"/>
    <w:rsid w:val="001D66AB"/>
    <w:rsid w:val="001E261A"/>
    <w:rsid w:val="001E2E8B"/>
    <w:rsid w:val="001E360A"/>
    <w:rsid w:val="001E39F5"/>
    <w:rsid w:val="001E53EE"/>
    <w:rsid w:val="001E70CB"/>
    <w:rsid w:val="001F38AB"/>
    <w:rsid w:val="001F4CAB"/>
    <w:rsid w:val="001F700D"/>
    <w:rsid w:val="00202124"/>
    <w:rsid w:val="00204538"/>
    <w:rsid w:val="0020760C"/>
    <w:rsid w:val="00207794"/>
    <w:rsid w:val="00210244"/>
    <w:rsid w:val="002116C7"/>
    <w:rsid w:val="00212D6B"/>
    <w:rsid w:val="00216176"/>
    <w:rsid w:val="00221B57"/>
    <w:rsid w:val="00224BF1"/>
    <w:rsid w:val="00230C02"/>
    <w:rsid w:val="00233AF4"/>
    <w:rsid w:val="002352A3"/>
    <w:rsid w:val="00235B88"/>
    <w:rsid w:val="00237447"/>
    <w:rsid w:val="0023770C"/>
    <w:rsid w:val="00250B86"/>
    <w:rsid w:val="00252EB3"/>
    <w:rsid w:val="00262840"/>
    <w:rsid w:val="00263195"/>
    <w:rsid w:val="00263290"/>
    <w:rsid w:val="0026650C"/>
    <w:rsid w:val="00272C7F"/>
    <w:rsid w:val="0027482B"/>
    <w:rsid w:val="00277374"/>
    <w:rsid w:val="002809AB"/>
    <w:rsid w:val="0028195B"/>
    <w:rsid w:val="00281DAC"/>
    <w:rsid w:val="00283F98"/>
    <w:rsid w:val="00284952"/>
    <w:rsid w:val="00285262"/>
    <w:rsid w:val="0028605B"/>
    <w:rsid w:val="002869DD"/>
    <w:rsid w:val="00287899"/>
    <w:rsid w:val="00287BBB"/>
    <w:rsid w:val="002947C6"/>
    <w:rsid w:val="002948C8"/>
    <w:rsid w:val="00295031"/>
    <w:rsid w:val="00297BE1"/>
    <w:rsid w:val="002A2D59"/>
    <w:rsid w:val="002A3D55"/>
    <w:rsid w:val="002A3D88"/>
    <w:rsid w:val="002B09AB"/>
    <w:rsid w:val="002B417E"/>
    <w:rsid w:val="002B55DA"/>
    <w:rsid w:val="002B6768"/>
    <w:rsid w:val="002B6BDD"/>
    <w:rsid w:val="002B6D00"/>
    <w:rsid w:val="002C10E7"/>
    <w:rsid w:val="002D0973"/>
    <w:rsid w:val="002D5DF8"/>
    <w:rsid w:val="002D7C03"/>
    <w:rsid w:val="002E1B94"/>
    <w:rsid w:val="002E492A"/>
    <w:rsid w:val="002E5521"/>
    <w:rsid w:val="002F0FF1"/>
    <w:rsid w:val="002F10D3"/>
    <w:rsid w:val="002F1B04"/>
    <w:rsid w:val="002F27C0"/>
    <w:rsid w:val="002F4DA9"/>
    <w:rsid w:val="00301270"/>
    <w:rsid w:val="00307707"/>
    <w:rsid w:val="00310DA2"/>
    <w:rsid w:val="00317B06"/>
    <w:rsid w:val="003205A6"/>
    <w:rsid w:val="00331BD5"/>
    <w:rsid w:val="00331E2E"/>
    <w:rsid w:val="00335095"/>
    <w:rsid w:val="003377A2"/>
    <w:rsid w:val="00337D65"/>
    <w:rsid w:val="003406A6"/>
    <w:rsid w:val="00340B65"/>
    <w:rsid w:val="00341861"/>
    <w:rsid w:val="003424D7"/>
    <w:rsid w:val="003437C5"/>
    <w:rsid w:val="00343D74"/>
    <w:rsid w:val="003502F4"/>
    <w:rsid w:val="0035261C"/>
    <w:rsid w:val="00355399"/>
    <w:rsid w:val="00356A47"/>
    <w:rsid w:val="00357593"/>
    <w:rsid w:val="0035780B"/>
    <w:rsid w:val="003645C8"/>
    <w:rsid w:val="00364614"/>
    <w:rsid w:val="00364D51"/>
    <w:rsid w:val="00370E08"/>
    <w:rsid w:val="0037189A"/>
    <w:rsid w:val="003723EC"/>
    <w:rsid w:val="00375FFB"/>
    <w:rsid w:val="00380540"/>
    <w:rsid w:val="003851A1"/>
    <w:rsid w:val="00390591"/>
    <w:rsid w:val="00390E56"/>
    <w:rsid w:val="00390F9C"/>
    <w:rsid w:val="00392C62"/>
    <w:rsid w:val="003A1D39"/>
    <w:rsid w:val="003A399E"/>
    <w:rsid w:val="003A58A1"/>
    <w:rsid w:val="003A717C"/>
    <w:rsid w:val="003B063B"/>
    <w:rsid w:val="003B1318"/>
    <w:rsid w:val="003B3EED"/>
    <w:rsid w:val="003B414D"/>
    <w:rsid w:val="003B4F8B"/>
    <w:rsid w:val="003B5C9B"/>
    <w:rsid w:val="003B763C"/>
    <w:rsid w:val="003C1635"/>
    <w:rsid w:val="003C2B18"/>
    <w:rsid w:val="003D475D"/>
    <w:rsid w:val="003D61AE"/>
    <w:rsid w:val="003D6E96"/>
    <w:rsid w:val="003E3143"/>
    <w:rsid w:val="003E73F4"/>
    <w:rsid w:val="003E7F33"/>
    <w:rsid w:val="003F045F"/>
    <w:rsid w:val="003F4363"/>
    <w:rsid w:val="00406162"/>
    <w:rsid w:val="00407285"/>
    <w:rsid w:val="004076B4"/>
    <w:rsid w:val="004155B5"/>
    <w:rsid w:val="0041653B"/>
    <w:rsid w:val="0042142F"/>
    <w:rsid w:val="00427869"/>
    <w:rsid w:val="00430212"/>
    <w:rsid w:val="00431E1C"/>
    <w:rsid w:val="0043286C"/>
    <w:rsid w:val="0043438B"/>
    <w:rsid w:val="0043619A"/>
    <w:rsid w:val="00442509"/>
    <w:rsid w:val="00450AFA"/>
    <w:rsid w:val="004601B7"/>
    <w:rsid w:val="004604C2"/>
    <w:rsid w:val="00460D94"/>
    <w:rsid w:val="00465600"/>
    <w:rsid w:val="00466206"/>
    <w:rsid w:val="00470871"/>
    <w:rsid w:val="00471866"/>
    <w:rsid w:val="0047271A"/>
    <w:rsid w:val="00476029"/>
    <w:rsid w:val="00477D8D"/>
    <w:rsid w:val="00480B42"/>
    <w:rsid w:val="00481604"/>
    <w:rsid w:val="00483FFA"/>
    <w:rsid w:val="004932A8"/>
    <w:rsid w:val="00496932"/>
    <w:rsid w:val="00497C48"/>
    <w:rsid w:val="004A1241"/>
    <w:rsid w:val="004A214A"/>
    <w:rsid w:val="004A33B7"/>
    <w:rsid w:val="004A381D"/>
    <w:rsid w:val="004B1109"/>
    <w:rsid w:val="004B1DC2"/>
    <w:rsid w:val="004B29A0"/>
    <w:rsid w:val="004B3CC9"/>
    <w:rsid w:val="004C16EE"/>
    <w:rsid w:val="004C2444"/>
    <w:rsid w:val="004C2FAE"/>
    <w:rsid w:val="004C3009"/>
    <w:rsid w:val="004C4C82"/>
    <w:rsid w:val="004C5890"/>
    <w:rsid w:val="004D0B8C"/>
    <w:rsid w:val="004D13B4"/>
    <w:rsid w:val="004D198E"/>
    <w:rsid w:val="004D27C9"/>
    <w:rsid w:val="004E0715"/>
    <w:rsid w:val="004E0A0B"/>
    <w:rsid w:val="004E0B55"/>
    <w:rsid w:val="004E38D1"/>
    <w:rsid w:val="004E41D2"/>
    <w:rsid w:val="004E572B"/>
    <w:rsid w:val="004E6161"/>
    <w:rsid w:val="004F0BBD"/>
    <w:rsid w:val="004F31F3"/>
    <w:rsid w:val="004F43C0"/>
    <w:rsid w:val="004F4908"/>
    <w:rsid w:val="004F4969"/>
    <w:rsid w:val="0050124E"/>
    <w:rsid w:val="005025C1"/>
    <w:rsid w:val="00505A38"/>
    <w:rsid w:val="00507DAD"/>
    <w:rsid w:val="00511659"/>
    <w:rsid w:val="00512529"/>
    <w:rsid w:val="00522FC8"/>
    <w:rsid w:val="0052619E"/>
    <w:rsid w:val="00527C14"/>
    <w:rsid w:val="0053408C"/>
    <w:rsid w:val="00535DFB"/>
    <w:rsid w:val="005413AF"/>
    <w:rsid w:val="0054186D"/>
    <w:rsid w:val="00541E75"/>
    <w:rsid w:val="005439C9"/>
    <w:rsid w:val="00552208"/>
    <w:rsid w:val="005604B1"/>
    <w:rsid w:val="00564BE9"/>
    <w:rsid w:val="0057126D"/>
    <w:rsid w:val="005751F6"/>
    <w:rsid w:val="00575757"/>
    <w:rsid w:val="00581F35"/>
    <w:rsid w:val="00583E14"/>
    <w:rsid w:val="0058649E"/>
    <w:rsid w:val="0059089B"/>
    <w:rsid w:val="0059160B"/>
    <w:rsid w:val="0059426B"/>
    <w:rsid w:val="00597DF2"/>
    <w:rsid w:val="005A0172"/>
    <w:rsid w:val="005A272F"/>
    <w:rsid w:val="005A6740"/>
    <w:rsid w:val="005B13A7"/>
    <w:rsid w:val="005B362E"/>
    <w:rsid w:val="005C553D"/>
    <w:rsid w:val="005C5A06"/>
    <w:rsid w:val="005C6879"/>
    <w:rsid w:val="005D1407"/>
    <w:rsid w:val="005D4AC0"/>
    <w:rsid w:val="005D5DDE"/>
    <w:rsid w:val="005D60B1"/>
    <w:rsid w:val="005D63A3"/>
    <w:rsid w:val="005D7D18"/>
    <w:rsid w:val="005E01A3"/>
    <w:rsid w:val="005E0477"/>
    <w:rsid w:val="005E0919"/>
    <w:rsid w:val="005E102E"/>
    <w:rsid w:val="005E1AFB"/>
    <w:rsid w:val="005E3103"/>
    <w:rsid w:val="005E790F"/>
    <w:rsid w:val="005E7946"/>
    <w:rsid w:val="005F581F"/>
    <w:rsid w:val="005F5C23"/>
    <w:rsid w:val="005F5C30"/>
    <w:rsid w:val="005F745D"/>
    <w:rsid w:val="00601E00"/>
    <w:rsid w:val="00602A31"/>
    <w:rsid w:val="00604CC0"/>
    <w:rsid w:val="00606695"/>
    <w:rsid w:val="006075B4"/>
    <w:rsid w:val="00607F6F"/>
    <w:rsid w:val="0061242E"/>
    <w:rsid w:val="0061288E"/>
    <w:rsid w:val="006147F0"/>
    <w:rsid w:val="0061507B"/>
    <w:rsid w:val="0061775D"/>
    <w:rsid w:val="00617A7F"/>
    <w:rsid w:val="006204D5"/>
    <w:rsid w:val="00621955"/>
    <w:rsid w:val="0062378A"/>
    <w:rsid w:val="00624651"/>
    <w:rsid w:val="00624FC0"/>
    <w:rsid w:val="0062679C"/>
    <w:rsid w:val="00626C27"/>
    <w:rsid w:val="00632B63"/>
    <w:rsid w:val="00633B6B"/>
    <w:rsid w:val="006359BC"/>
    <w:rsid w:val="00640DC0"/>
    <w:rsid w:val="006426B6"/>
    <w:rsid w:val="00646BD5"/>
    <w:rsid w:val="00650F0B"/>
    <w:rsid w:val="0065566F"/>
    <w:rsid w:val="00655A8B"/>
    <w:rsid w:val="0065602A"/>
    <w:rsid w:val="00663C9C"/>
    <w:rsid w:val="0066656C"/>
    <w:rsid w:val="00671EDB"/>
    <w:rsid w:val="00674E01"/>
    <w:rsid w:val="00676957"/>
    <w:rsid w:val="006812E4"/>
    <w:rsid w:val="0068258F"/>
    <w:rsid w:val="00683041"/>
    <w:rsid w:val="00686873"/>
    <w:rsid w:val="00686DBE"/>
    <w:rsid w:val="00697C8F"/>
    <w:rsid w:val="006A55A5"/>
    <w:rsid w:val="006B07E7"/>
    <w:rsid w:val="006B497C"/>
    <w:rsid w:val="006B5894"/>
    <w:rsid w:val="006C3938"/>
    <w:rsid w:val="006C5DFC"/>
    <w:rsid w:val="006D102E"/>
    <w:rsid w:val="006D2934"/>
    <w:rsid w:val="006D4714"/>
    <w:rsid w:val="006E0037"/>
    <w:rsid w:val="006E117A"/>
    <w:rsid w:val="006E131B"/>
    <w:rsid w:val="006E23A2"/>
    <w:rsid w:val="006E3E2A"/>
    <w:rsid w:val="006F2A10"/>
    <w:rsid w:val="006F36C4"/>
    <w:rsid w:val="006F3AC8"/>
    <w:rsid w:val="006F4872"/>
    <w:rsid w:val="006F4C73"/>
    <w:rsid w:val="00702E75"/>
    <w:rsid w:val="007042A8"/>
    <w:rsid w:val="0071429F"/>
    <w:rsid w:val="00716C68"/>
    <w:rsid w:val="00721CE0"/>
    <w:rsid w:val="00721F5D"/>
    <w:rsid w:val="00723814"/>
    <w:rsid w:val="0072480F"/>
    <w:rsid w:val="00731E45"/>
    <w:rsid w:val="00732142"/>
    <w:rsid w:val="007322BE"/>
    <w:rsid w:val="00733525"/>
    <w:rsid w:val="00733ABF"/>
    <w:rsid w:val="00733E0A"/>
    <w:rsid w:val="00734756"/>
    <w:rsid w:val="00734B69"/>
    <w:rsid w:val="00735C68"/>
    <w:rsid w:val="007378B8"/>
    <w:rsid w:val="00740820"/>
    <w:rsid w:val="007444F1"/>
    <w:rsid w:val="00746ED0"/>
    <w:rsid w:val="00747F57"/>
    <w:rsid w:val="00750774"/>
    <w:rsid w:val="00751321"/>
    <w:rsid w:val="00751D3C"/>
    <w:rsid w:val="00752472"/>
    <w:rsid w:val="007567B0"/>
    <w:rsid w:val="00760B35"/>
    <w:rsid w:val="00760BC8"/>
    <w:rsid w:val="007630E4"/>
    <w:rsid w:val="0076654D"/>
    <w:rsid w:val="00766D71"/>
    <w:rsid w:val="007671B0"/>
    <w:rsid w:val="00767513"/>
    <w:rsid w:val="0076768D"/>
    <w:rsid w:val="00772316"/>
    <w:rsid w:val="00772762"/>
    <w:rsid w:val="0078177B"/>
    <w:rsid w:val="007853B0"/>
    <w:rsid w:val="00787729"/>
    <w:rsid w:val="00791BC2"/>
    <w:rsid w:val="007927A2"/>
    <w:rsid w:val="00794012"/>
    <w:rsid w:val="0079473E"/>
    <w:rsid w:val="00797014"/>
    <w:rsid w:val="007978A6"/>
    <w:rsid w:val="007A1161"/>
    <w:rsid w:val="007A193A"/>
    <w:rsid w:val="007A3D49"/>
    <w:rsid w:val="007A60FB"/>
    <w:rsid w:val="007B168F"/>
    <w:rsid w:val="007B346B"/>
    <w:rsid w:val="007B43F2"/>
    <w:rsid w:val="007B4787"/>
    <w:rsid w:val="007C2050"/>
    <w:rsid w:val="007C3202"/>
    <w:rsid w:val="007C713B"/>
    <w:rsid w:val="007D2FC7"/>
    <w:rsid w:val="007E2EED"/>
    <w:rsid w:val="007E4848"/>
    <w:rsid w:val="007E5DDD"/>
    <w:rsid w:val="007F0D7E"/>
    <w:rsid w:val="007F2F72"/>
    <w:rsid w:val="007F39D4"/>
    <w:rsid w:val="007F47A1"/>
    <w:rsid w:val="00801E19"/>
    <w:rsid w:val="008046D5"/>
    <w:rsid w:val="00804AF5"/>
    <w:rsid w:val="0080676F"/>
    <w:rsid w:val="00806AD3"/>
    <w:rsid w:val="00807C30"/>
    <w:rsid w:val="00813744"/>
    <w:rsid w:val="00814DEB"/>
    <w:rsid w:val="00816324"/>
    <w:rsid w:val="008167A5"/>
    <w:rsid w:val="0082543A"/>
    <w:rsid w:val="00826173"/>
    <w:rsid w:val="0082721D"/>
    <w:rsid w:val="008315BE"/>
    <w:rsid w:val="00831AEF"/>
    <w:rsid w:val="0083328F"/>
    <w:rsid w:val="00836940"/>
    <w:rsid w:val="00841B1F"/>
    <w:rsid w:val="008434A5"/>
    <w:rsid w:val="00845BF0"/>
    <w:rsid w:val="00847D2E"/>
    <w:rsid w:val="00852150"/>
    <w:rsid w:val="00855921"/>
    <w:rsid w:val="008607F0"/>
    <w:rsid w:val="00861965"/>
    <w:rsid w:val="00866F77"/>
    <w:rsid w:val="00866FAC"/>
    <w:rsid w:val="00870109"/>
    <w:rsid w:val="00873276"/>
    <w:rsid w:val="00887416"/>
    <w:rsid w:val="00887712"/>
    <w:rsid w:val="0089078B"/>
    <w:rsid w:val="00891773"/>
    <w:rsid w:val="00892184"/>
    <w:rsid w:val="008930BF"/>
    <w:rsid w:val="008937EE"/>
    <w:rsid w:val="00893A74"/>
    <w:rsid w:val="00894728"/>
    <w:rsid w:val="0089735C"/>
    <w:rsid w:val="008A1970"/>
    <w:rsid w:val="008A19A0"/>
    <w:rsid w:val="008A719F"/>
    <w:rsid w:val="008B74C9"/>
    <w:rsid w:val="008B7FEE"/>
    <w:rsid w:val="008C3C6D"/>
    <w:rsid w:val="008C4E6F"/>
    <w:rsid w:val="008C7081"/>
    <w:rsid w:val="008C72CC"/>
    <w:rsid w:val="008D6F5F"/>
    <w:rsid w:val="008E2B2C"/>
    <w:rsid w:val="008E2D5B"/>
    <w:rsid w:val="008E3835"/>
    <w:rsid w:val="008E421A"/>
    <w:rsid w:val="008E4554"/>
    <w:rsid w:val="008F07FD"/>
    <w:rsid w:val="008F1DE7"/>
    <w:rsid w:val="008F22F7"/>
    <w:rsid w:val="008F238C"/>
    <w:rsid w:val="008F2F09"/>
    <w:rsid w:val="008F3338"/>
    <w:rsid w:val="008F3E1A"/>
    <w:rsid w:val="008F6290"/>
    <w:rsid w:val="009011BF"/>
    <w:rsid w:val="00904AE3"/>
    <w:rsid w:val="0091093F"/>
    <w:rsid w:val="00910A54"/>
    <w:rsid w:val="00911070"/>
    <w:rsid w:val="00912877"/>
    <w:rsid w:val="00912A2B"/>
    <w:rsid w:val="009137BF"/>
    <w:rsid w:val="00916672"/>
    <w:rsid w:val="00920F20"/>
    <w:rsid w:val="00922707"/>
    <w:rsid w:val="00922E52"/>
    <w:rsid w:val="00923404"/>
    <w:rsid w:val="00934AFE"/>
    <w:rsid w:val="00937E3E"/>
    <w:rsid w:val="00941E18"/>
    <w:rsid w:val="00942328"/>
    <w:rsid w:val="00943646"/>
    <w:rsid w:val="0094415B"/>
    <w:rsid w:val="009468C5"/>
    <w:rsid w:val="00947FE4"/>
    <w:rsid w:val="00950CDF"/>
    <w:rsid w:val="00951055"/>
    <w:rsid w:val="00951702"/>
    <w:rsid w:val="00952B58"/>
    <w:rsid w:val="0095664B"/>
    <w:rsid w:val="009601C1"/>
    <w:rsid w:val="009607BF"/>
    <w:rsid w:val="009611F1"/>
    <w:rsid w:val="009626EF"/>
    <w:rsid w:val="00962B0A"/>
    <w:rsid w:val="009644E6"/>
    <w:rsid w:val="0096543A"/>
    <w:rsid w:val="00967773"/>
    <w:rsid w:val="00967FAA"/>
    <w:rsid w:val="00971698"/>
    <w:rsid w:val="00974FF3"/>
    <w:rsid w:val="0097538A"/>
    <w:rsid w:val="009766E6"/>
    <w:rsid w:val="00976D1E"/>
    <w:rsid w:val="00977C32"/>
    <w:rsid w:val="00980759"/>
    <w:rsid w:val="00982185"/>
    <w:rsid w:val="00983B7D"/>
    <w:rsid w:val="0098440F"/>
    <w:rsid w:val="00985327"/>
    <w:rsid w:val="00985580"/>
    <w:rsid w:val="00990E6C"/>
    <w:rsid w:val="009939DA"/>
    <w:rsid w:val="009941F2"/>
    <w:rsid w:val="009971F9"/>
    <w:rsid w:val="00997238"/>
    <w:rsid w:val="0099728A"/>
    <w:rsid w:val="009A7738"/>
    <w:rsid w:val="009B29FD"/>
    <w:rsid w:val="009B3B1A"/>
    <w:rsid w:val="009B7C68"/>
    <w:rsid w:val="009B7CB9"/>
    <w:rsid w:val="009B7D2D"/>
    <w:rsid w:val="009B7E69"/>
    <w:rsid w:val="009C2FAF"/>
    <w:rsid w:val="009C3238"/>
    <w:rsid w:val="009C38A4"/>
    <w:rsid w:val="009C3926"/>
    <w:rsid w:val="009C6FED"/>
    <w:rsid w:val="009C759C"/>
    <w:rsid w:val="009D2EC8"/>
    <w:rsid w:val="009D374A"/>
    <w:rsid w:val="009D5528"/>
    <w:rsid w:val="009E376B"/>
    <w:rsid w:val="009E6285"/>
    <w:rsid w:val="009E62EC"/>
    <w:rsid w:val="009F150A"/>
    <w:rsid w:val="009F2CD7"/>
    <w:rsid w:val="009F2D9D"/>
    <w:rsid w:val="009F45D7"/>
    <w:rsid w:val="009F5163"/>
    <w:rsid w:val="009F57B0"/>
    <w:rsid w:val="009F74FB"/>
    <w:rsid w:val="00A026A9"/>
    <w:rsid w:val="00A0320C"/>
    <w:rsid w:val="00A03BEA"/>
    <w:rsid w:val="00A07DC2"/>
    <w:rsid w:val="00A108DE"/>
    <w:rsid w:val="00A11E89"/>
    <w:rsid w:val="00A11F80"/>
    <w:rsid w:val="00A138AA"/>
    <w:rsid w:val="00A167EA"/>
    <w:rsid w:val="00A20215"/>
    <w:rsid w:val="00A21ED5"/>
    <w:rsid w:val="00A22FA3"/>
    <w:rsid w:val="00A267D3"/>
    <w:rsid w:val="00A30456"/>
    <w:rsid w:val="00A32096"/>
    <w:rsid w:val="00A36270"/>
    <w:rsid w:val="00A41A24"/>
    <w:rsid w:val="00A42E0C"/>
    <w:rsid w:val="00A4398E"/>
    <w:rsid w:val="00A44946"/>
    <w:rsid w:val="00A452D8"/>
    <w:rsid w:val="00A45722"/>
    <w:rsid w:val="00A50F70"/>
    <w:rsid w:val="00A52822"/>
    <w:rsid w:val="00A53867"/>
    <w:rsid w:val="00A54F50"/>
    <w:rsid w:val="00A61029"/>
    <w:rsid w:val="00A6685D"/>
    <w:rsid w:val="00A76451"/>
    <w:rsid w:val="00A803DF"/>
    <w:rsid w:val="00A806B1"/>
    <w:rsid w:val="00A86D38"/>
    <w:rsid w:val="00A90DA5"/>
    <w:rsid w:val="00A93F77"/>
    <w:rsid w:val="00A960F7"/>
    <w:rsid w:val="00A97547"/>
    <w:rsid w:val="00AA127E"/>
    <w:rsid w:val="00AA3A6B"/>
    <w:rsid w:val="00AA50D5"/>
    <w:rsid w:val="00AA5FDC"/>
    <w:rsid w:val="00AB21C1"/>
    <w:rsid w:val="00AB31A8"/>
    <w:rsid w:val="00AB4120"/>
    <w:rsid w:val="00AB78FF"/>
    <w:rsid w:val="00AC1BE1"/>
    <w:rsid w:val="00AC25E3"/>
    <w:rsid w:val="00AC2BCA"/>
    <w:rsid w:val="00AC3E38"/>
    <w:rsid w:val="00AC3F69"/>
    <w:rsid w:val="00AC45E0"/>
    <w:rsid w:val="00AC597A"/>
    <w:rsid w:val="00AD19FE"/>
    <w:rsid w:val="00AD2017"/>
    <w:rsid w:val="00AD6161"/>
    <w:rsid w:val="00AD727D"/>
    <w:rsid w:val="00AD7719"/>
    <w:rsid w:val="00AE4275"/>
    <w:rsid w:val="00AE4A04"/>
    <w:rsid w:val="00AE5BBB"/>
    <w:rsid w:val="00AE623C"/>
    <w:rsid w:val="00AE63DF"/>
    <w:rsid w:val="00AE6E9E"/>
    <w:rsid w:val="00AE7382"/>
    <w:rsid w:val="00AF094B"/>
    <w:rsid w:val="00AF133D"/>
    <w:rsid w:val="00AF2B7F"/>
    <w:rsid w:val="00AF5E06"/>
    <w:rsid w:val="00AF6089"/>
    <w:rsid w:val="00B03217"/>
    <w:rsid w:val="00B048DB"/>
    <w:rsid w:val="00B069FD"/>
    <w:rsid w:val="00B11489"/>
    <w:rsid w:val="00B14B2C"/>
    <w:rsid w:val="00B1535C"/>
    <w:rsid w:val="00B208E1"/>
    <w:rsid w:val="00B26E35"/>
    <w:rsid w:val="00B301BF"/>
    <w:rsid w:val="00B308FE"/>
    <w:rsid w:val="00B32CDD"/>
    <w:rsid w:val="00B33254"/>
    <w:rsid w:val="00B35467"/>
    <w:rsid w:val="00B3782D"/>
    <w:rsid w:val="00B37D85"/>
    <w:rsid w:val="00B4283F"/>
    <w:rsid w:val="00B43737"/>
    <w:rsid w:val="00B52075"/>
    <w:rsid w:val="00B572CE"/>
    <w:rsid w:val="00B64089"/>
    <w:rsid w:val="00B645CE"/>
    <w:rsid w:val="00B64694"/>
    <w:rsid w:val="00B66189"/>
    <w:rsid w:val="00B67E09"/>
    <w:rsid w:val="00B71726"/>
    <w:rsid w:val="00B73354"/>
    <w:rsid w:val="00B80B5C"/>
    <w:rsid w:val="00B81EE6"/>
    <w:rsid w:val="00B8535F"/>
    <w:rsid w:val="00B86A21"/>
    <w:rsid w:val="00B876C2"/>
    <w:rsid w:val="00B9084F"/>
    <w:rsid w:val="00B913B5"/>
    <w:rsid w:val="00B94727"/>
    <w:rsid w:val="00B94B4E"/>
    <w:rsid w:val="00B9531F"/>
    <w:rsid w:val="00B965FA"/>
    <w:rsid w:val="00B9715A"/>
    <w:rsid w:val="00BA22D1"/>
    <w:rsid w:val="00BA26CB"/>
    <w:rsid w:val="00BA553A"/>
    <w:rsid w:val="00BA6A33"/>
    <w:rsid w:val="00BA73D2"/>
    <w:rsid w:val="00BB157D"/>
    <w:rsid w:val="00BB2D25"/>
    <w:rsid w:val="00BB670D"/>
    <w:rsid w:val="00BC432C"/>
    <w:rsid w:val="00BD5A00"/>
    <w:rsid w:val="00BD76A7"/>
    <w:rsid w:val="00BE1507"/>
    <w:rsid w:val="00BE1778"/>
    <w:rsid w:val="00BE5B10"/>
    <w:rsid w:val="00BE7B6C"/>
    <w:rsid w:val="00BF16D0"/>
    <w:rsid w:val="00BF2321"/>
    <w:rsid w:val="00C03FAA"/>
    <w:rsid w:val="00C057BD"/>
    <w:rsid w:val="00C06287"/>
    <w:rsid w:val="00C14E24"/>
    <w:rsid w:val="00C2284A"/>
    <w:rsid w:val="00C23470"/>
    <w:rsid w:val="00C23FA1"/>
    <w:rsid w:val="00C240E3"/>
    <w:rsid w:val="00C2595A"/>
    <w:rsid w:val="00C31BD7"/>
    <w:rsid w:val="00C367E2"/>
    <w:rsid w:val="00C36981"/>
    <w:rsid w:val="00C43EB2"/>
    <w:rsid w:val="00C4739E"/>
    <w:rsid w:val="00C47AE3"/>
    <w:rsid w:val="00C51E74"/>
    <w:rsid w:val="00C5202C"/>
    <w:rsid w:val="00C537D7"/>
    <w:rsid w:val="00C5428A"/>
    <w:rsid w:val="00C576FF"/>
    <w:rsid w:val="00C61874"/>
    <w:rsid w:val="00C645B1"/>
    <w:rsid w:val="00C72130"/>
    <w:rsid w:val="00C743F7"/>
    <w:rsid w:val="00C74CA7"/>
    <w:rsid w:val="00C7601F"/>
    <w:rsid w:val="00C77728"/>
    <w:rsid w:val="00C81508"/>
    <w:rsid w:val="00C823B1"/>
    <w:rsid w:val="00C82401"/>
    <w:rsid w:val="00C9219D"/>
    <w:rsid w:val="00C935E4"/>
    <w:rsid w:val="00CA17AC"/>
    <w:rsid w:val="00CA2B64"/>
    <w:rsid w:val="00CA2BCA"/>
    <w:rsid w:val="00CA6298"/>
    <w:rsid w:val="00CB2533"/>
    <w:rsid w:val="00CB3D3E"/>
    <w:rsid w:val="00CB456C"/>
    <w:rsid w:val="00CB5BDC"/>
    <w:rsid w:val="00CC53F7"/>
    <w:rsid w:val="00CC562A"/>
    <w:rsid w:val="00CC7143"/>
    <w:rsid w:val="00CD0A95"/>
    <w:rsid w:val="00CD2B8F"/>
    <w:rsid w:val="00CD2E3B"/>
    <w:rsid w:val="00CD3C84"/>
    <w:rsid w:val="00CD510D"/>
    <w:rsid w:val="00CD69C1"/>
    <w:rsid w:val="00CE1EB7"/>
    <w:rsid w:val="00CE603B"/>
    <w:rsid w:val="00CE79A4"/>
    <w:rsid w:val="00D041D2"/>
    <w:rsid w:val="00D127B6"/>
    <w:rsid w:val="00D16A2F"/>
    <w:rsid w:val="00D172BF"/>
    <w:rsid w:val="00D202C9"/>
    <w:rsid w:val="00D27935"/>
    <w:rsid w:val="00D34008"/>
    <w:rsid w:val="00D34828"/>
    <w:rsid w:val="00D37BB7"/>
    <w:rsid w:val="00D42F46"/>
    <w:rsid w:val="00D431F0"/>
    <w:rsid w:val="00D46664"/>
    <w:rsid w:val="00D5195D"/>
    <w:rsid w:val="00D566B1"/>
    <w:rsid w:val="00D56C5B"/>
    <w:rsid w:val="00D62013"/>
    <w:rsid w:val="00D652E9"/>
    <w:rsid w:val="00D70EF5"/>
    <w:rsid w:val="00D73370"/>
    <w:rsid w:val="00D74D54"/>
    <w:rsid w:val="00D82BF1"/>
    <w:rsid w:val="00D83994"/>
    <w:rsid w:val="00D850AD"/>
    <w:rsid w:val="00D8609F"/>
    <w:rsid w:val="00D8628B"/>
    <w:rsid w:val="00D86FE4"/>
    <w:rsid w:val="00D9316F"/>
    <w:rsid w:val="00D9549D"/>
    <w:rsid w:val="00D96400"/>
    <w:rsid w:val="00DA020D"/>
    <w:rsid w:val="00DA54DA"/>
    <w:rsid w:val="00DA68E9"/>
    <w:rsid w:val="00DB1C11"/>
    <w:rsid w:val="00DB3ADE"/>
    <w:rsid w:val="00DB5477"/>
    <w:rsid w:val="00DC1F0D"/>
    <w:rsid w:val="00DC4C6C"/>
    <w:rsid w:val="00DC7F07"/>
    <w:rsid w:val="00DD06F0"/>
    <w:rsid w:val="00DD0D05"/>
    <w:rsid w:val="00DD3174"/>
    <w:rsid w:val="00DD504E"/>
    <w:rsid w:val="00DD682C"/>
    <w:rsid w:val="00DD6F5D"/>
    <w:rsid w:val="00DE0932"/>
    <w:rsid w:val="00DE2928"/>
    <w:rsid w:val="00DE301C"/>
    <w:rsid w:val="00DE70AE"/>
    <w:rsid w:val="00DE74CD"/>
    <w:rsid w:val="00DF288F"/>
    <w:rsid w:val="00DF2F9F"/>
    <w:rsid w:val="00E01B30"/>
    <w:rsid w:val="00E02B3A"/>
    <w:rsid w:val="00E14D1A"/>
    <w:rsid w:val="00E14F7B"/>
    <w:rsid w:val="00E15E99"/>
    <w:rsid w:val="00E21B9C"/>
    <w:rsid w:val="00E24E2D"/>
    <w:rsid w:val="00E25538"/>
    <w:rsid w:val="00E26F4F"/>
    <w:rsid w:val="00E31703"/>
    <w:rsid w:val="00E31832"/>
    <w:rsid w:val="00E32F91"/>
    <w:rsid w:val="00E335EB"/>
    <w:rsid w:val="00E33DD6"/>
    <w:rsid w:val="00E35002"/>
    <w:rsid w:val="00E43BA8"/>
    <w:rsid w:val="00E449CE"/>
    <w:rsid w:val="00E46A6F"/>
    <w:rsid w:val="00E47DEB"/>
    <w:rsid w:val="00E50736"/>
    <w:rsid w:val="00E52EDD"/>
    <w:rsid w:val="00E532FA"/>
    <w:rsid w:val="00E538FD"/>
    <w:rsid w:val="00E53B44"/>
    <w:rsid w:val="00E56D3D"/>
    <w:rsid w:val="00E6155D"/>
    <w:rsid w:val="00E622FE"/>
    <w:rsid w:val="00E63C49"/>
    <w:rsid w:val="00E65463"/>
    <w:rsid w:val="00E65A76"/>
    <w:rsid w:val="00E66082"/>
    <w:rsid w:val="00E71FCB"/>
    <w:rsid w:val="00E7316F"/>
    <w:rsid w:val="00E7416A"/>
    <w:rsid w:val="00E80B6A"/>
    <w:rsid w:val="00E82236"/>
    <w:rsid w:val="00E90A37"/>
    <w:rsid w:val="00E910FF"/>
    <w:rsid w:val="00E9134D"/>
    <w:rsid w:val="00E915F0"/>
    <w:rsid w:val="00E922C2"/>
    <w:rsid w:val="00E9344F"/>
    <w:rsid w:val="00E961AF"/>
    <w:rsid w:val="00E96B4F"/>
    <w:rsid w:val="00EA2026"/>
    <w:rsid w:val="00EA2BC2"/>
    <w:rsid w:val="00EA6327"/>
    <w:rsid w:val="00EA7164"/>
    <w:rsid w:val="00EB05DB"/>
    <w:rsid w:val="00EB2813"/>
    <w:rsid w:val="00EB5CA3"/>
    <w:rsid w:val="00EC0A44"/>
    <w:rsid w:val="00EC11A7"/>
    <w:rsid w:val="00EC144F"/>
    <w:rsid w:val="00ED1D5D"/>
    <w:rsid w:val="00ED3942"/>
    <w:rsid w:val="00ED44E4"/>
    <w:rsid w:val="00ED60EE"/>
    <w:rsid w:val="00ED6341"/>
    <w:rsid w:val="00EE1449"/>
    <w:rsid w:val="00EE5571"/>
    <w:rsid w:val="00EE5998"/>
    <w:rsid w:val="00EF0647"/>
    <w:rsid w:val="00EF2A48"/>
    <w:rsid w:val="00EF5D8E"/>
    <w:rsid w:val="00EF7B10"/>
    <w:rsid w:val="00F137CD"/>
    <w:rsid w:val="00F14D55"/>
    <w:rsid w:val="00F14ED5"/>
    <w:rsid w:val="00F17B3F"/>
    <w:rsid w:val="00F20FC6"/>
    <w:rsid w:val="00F211CC"/>
    <w:rsid w:val="00F2227D"/>
    <w:rsid w:val="00F23193"/>
    <w:rsid w:val="00F232AD"/>
    <w:rsid w:val="00F24ADC"/>
    <w:rsid w:val="00F263E2"/>
    <w:rsid w:val="00F27305"/>
    <w:rsid w:val="00F30703"/>
    <w:rsid w:val="00F35D6E"/>
    <w:rsid w:val="00F37151"/>
    <w:rsid w:val="00F4083C"/>
    <w:rsid w:val="00F429E3"/>
    <w:rsid w:val="00F44BAC"/>
    <w:rsid w:val="00F4594C"/>
    <w:rsid w:val="00F46CCA"/>
    <w:rsid w:val="00F47763"/>
    <w:rsid w:val="00F51A1E"/>
    <w:rsid w:val="00F52202"/>
    <w:rsid w:val="00F52A01"/>
    <w:rsid w:val="00F52D85"/>
    <w:rsid w:val="00F53DF0"/>
    <w:rsid w:val="00F658AF"/>
    <w:rsid w:val="00F665ED"/>
    <w:rsid w:val="00F67760"/>
    <w:rsid w:val="00F72764"/>
    <w:rsid w:val="00F73758"/>
    <w:rsid w:val="00F74296"/>
    <w:rsid w:val="00F76EC5"/>
    <w:rsid w:val="00F77070"/>
    <w:rsid w:val="00F804D0"/>
    <w:rsid w:val="00F84066"/>
    <w:rsid w:val="00F84C24"/>
    <w:rsid w:val="00F87BD9"/>
    <w:rsid w:val="00F91EB7"/>
    <w:rsid w:val="00F92606"/>
    <w:rsid w:val="00FA07F5"/>
    <w:rsid w:val="00FA50B6"/>
    <w:rsid w:val="00FA71EE"/>
    <w:rsid w:val="00FA7EB3"/>
    <w:rsid w:val="00FB0094"/>
    <w:rsid w:val="00FB0286"/>
    <w:rsid w:val="00FB06B3"/>
    <w:rsid w:val="00FB259A"/>
    <w:rsid w:val="00FB30E9"/>
    <w:rsid w:val="00FB3AF1"/>
    <w:rsid w:val="00FB6E21"/>
    <w:rsid w:val="00FC08C9"/>
    <w:rsid w:val="00FC2767"/>
    <w:rsid w:val="00FC2C61"/>
    <w:rsid w:val="00FD075C"/>
    <w:rsid w:val="00FD178E"/>
    <w:rsid w:val="00FD3402"/>
    <w:rsid w:val="00FD65E1"/>
    <w:rsid w:val="00FE2D6D"/>
    <w:rsid w:val="00FF42C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5AA9B5"/>
  <w15:docId w15:val="{6DD55C9B-E429-4D31-B166-B7693A2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4D51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0A43BB"/>
    <w:pPr>
      <w:keepNext/>
      <w:widowControl w:val="0"/>
      <w:numPr>
        <w:numId w:val="15"/>
      </w:numPr>
      <w:tabs>
        <w:tab w:val="left" w:pos="709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709"/>
        <w:tab w:val="left" w:pos="720"/>
      </w:tabs>
      <w:spacing w:before="6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0A43BB"/>
    <w:pPr>
      <w:numPr>
        <w:ilvl w:val="2"/>
      </w:numPr>
      <w:tabs>
        <w:tab w:val="clear" w:pos="0"/>
        <w:tab w:val="clear" w:pos="720"/>
        <w:tab w:val="num" w:pos="709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15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  <w:ind w:left="0" w:firstLine="0"/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  <w:lang w:eastAsia="de-DE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  <w:lang w:val="de-DE" w:eastAsia="de-DE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  <w:lang w:eastAsia="de-DE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5751F6"/>
    <w:rPr>
      <w:kern w:val="28"/>
      <w:sz w:val="28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0913F6"/>
    <w:pPr>
      <w:keepNext/>
      <w:widowControl w:val="0"/>
      <w:ind w:left="709" w:hanging="709"/>
    </w:pPr>
    <w:rPr>
      <w:b/>
      <w:sz w:val="32"/>
      <w:szCs w:val="32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2"/>
      </w:numPr>
    </w:pPr>
  </w:style>
  <w:style w:type="numbering" w:styleId="1ai">
    <w:name w:val="Outline List 1"/>
    <w:basedOn w:val="KeineListe"/>
    <w:semiHidden/>
    <w:rsid w:val="00FB6E21"/>
    <w:pPr>
      <w:numPr>
        <w:numId w:val="13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4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aliases w:val="_Bindestrich_mehrstufig"/>
    <w:basedOn w:val="Standard"/>
    <w:autoRedefine/>
    <w:uiPriority w:val="9"/>
    <w:qFormat/>
    <w:rsid w:val="00FB6E21"/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_Text"/>
    <w:basedOn w:val="Standard"/>
    <w:link w:val="TextkrperZchn"/>
    <w:qFormat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F53DF0"/>
    <w:pPr>
      <w:spacing w:line="360" w:lineRule="auto"/>
      <w:ind w:left="1066"/>
      <w:contextualSpacing/>
    </w:pPr>
    <w:rPr>
      <w:rFonts w:eastAsia="Calibri"/>
      <w:szCs w:val="22"/>
      <w:lang w:eastAsia="en-US"/>
    </w:rPr>
  </w:style>
  <w:style w:type="character" w:customStyle="1" w:styleId="berschrift1Zchn">
    <w:name w:val="Überschrift 1 Zchn"/>
    <w:link w:val="berschrift1"/>
    <w:rsid w:val="000A43BB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9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99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99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9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99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23770C"/>
    <w:rPr>
      <w:rFonts w:ascii="Arial" w:hAnsi="Arial"/>
    </w:rPr>
  </w:style>
  <w:style w:type="paragraph" w:customStyle="1" w:styleId="paragraph">
    <w:name w:val="paragraph"/>
    <w:basedOn w:val="Standard"/>
    <w:rsid w:val="009F2C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normaltextrun">
    <w:name w:val="normaltextrun"/>
    <w:basedOn w:val="Absatz-Standardschriftart"/>
    <w:rsid w:val="009F2CD7"/>
  </w:style>
  <w:style w:type="character" w:customStyle="1" w:styleId="eop">
    <w:name w:val="eop"/>
    <w:basedOn w:val="Absatz-Standardschriftart"/>
    <w:rsid w:val="009F2CD7"/>
  </w:style>
  <w:style w:type="paragraph" w:customStyle="1" w:styleId="Text10">
    <w:name w:val="Text 10"/>
    <w:uiPriority w:val="99"/>
    <w:unhideWhenUsed/>
    <w:rsid w:val="005751F6"/>
    <w:pPr>
      <w:widowControl w:val="0"/>
      <w:spacing w:line="260" w:lineRule="exact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5751F6"/>
    <w:pPr>
      <w:spacing w:line="14" w:lineRule="exact"/>
    </w:pPr>
    <w:rPr>
      <w:rFonts w:asciiTheme="minorHAnsi" w:eastAsiaTheme="minorHAnsi" w:hAnsiTheme="minorHAnsi" w:cstheme="minorBidi"/>
      <w:sz w:val="2"/>
      <w:lang w:val="fr-CH" w:eastAsia="en-US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5751F6"/>
    <w:rPr>
      <w:rFonts w:asciiTheme="minorHAnsi" w:eastAsiaTheme="minorHAnsi" w:hAnsiTheme="minorHAnsi" w:cstheme="minorBidi"/>
      <w:sz w:val="2"/>
      <w:lang w:val="fr-CH" w:eastAsia="en-US"/>
    </w:rPr>
  </w:style>
  <w:style w:type="paragraph" w:customStyle="1" w:styleId="Text75Hierarchiestufen">
    <w:name w:val="Text 7.5 Hierarchiestufen"/>
    <w:link w:val="Text75HierarchiestufenZchn"/>
    <w:uiPriority w:val="98"/>
    <w:rsid w:val="005751F6"/>
    <w:pPr>
      <w:spacing w:line="200" w:lineRule="atLeast"/>
    </w:pPr>
    <w:rPr>
      <w:rFonts w:asciiTheme="minorHAnsi" w:eastAsiaTheme="minorHAnsi" w:hAnsiTheme="minorHAnsi" w:cstheme="minorBidi"/>
      <w:sz w:val="15"/>
      <w:lang w:val="fr-CH" w:eastAsia="en-US"/>
    </w:rPr>
  </w:style>
  <w:style w:type="paragraph" w:customStyle="1" w:styleId="Text75-Abstandnach5Hierarchiestufen">
    <w:name w:val="Text 7.5 - Abstand nach 5 Hierarchiestufen"/>
    <w:next w:val="Text75Hierarchiestufen"/>
    <w:link w:val="Text75-Abstandnach5HierarchiestufenZchn"/>
    <w:rsid w:val="005751F6"/>
    <w:pPr>
      <w:spacing w:after="100" w:line="200" w:lineRule="atLeast"/>
    </w:pPr>
    <w:rPr>
      <w:rFonts w:asciiTheme="minorHAnsi" w:eastAsiaTheme="minorHAnsi" w:hAnsiTheme="minorHAnsi" w:cstheme="minorBidi"/>
      <w:sz w:val="15"/>
      <w:lang w:val="fr-CH" w:eastAsia="en-US"/>
    </w:rPr>
  </w:style>
  <w:style w:type="character" w:customStyle="1" w:styleId="Text75-Abstandnach5HierarchiestufenZchn">
    <w:name w:val="Text 7.5 - Abstand nach 5 Hierarchiestufen Zchn"/>
    <w:basedOn w:val="Absatz-Standardschriftart"/>
    <w:link w:val="Text75-Abstandnach5Hierarchiestufen"/>
    <w:rsid w:val="005751F6"/>
    <w:rPr>
      <w:rFonts w:asciiTheme="minorHAnsi" w:eastAsiaTheme="minorHAnsi" w:hAnsiTheme="minorHAnsi" w:cstheme="minorBidi"/>
      <w:sz w:val="15"/>
      <w:lang w:val="fr-CH" w:eastAsia="en-US"/>
    </w:r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5751F6"/>
    <w:rPr>
      <w:rFonts w:asciiTheme="minorHAnsi" w:eastAsiaTheme="minorHAnsi" w:hAnsiTheme="minorHAnsi" w:cstheme="minorBidi"/>
      <w:sz w:val="15"/>
      <w:lang w:val="fr-CH" w:eastAsia="en-US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674E01"/>
    <w:rPr>
      <w:rFonts w:ascii="Arial" w:hAnsi="Arial"/>
    </w:rPr>
  </w:style>
  <w:style w:type="character" w:customStyle="1" w:styleId="Textausgeblendet">
    <w:name w:val="_Text_ausgeblendet"/>
    <w:basedOn w:val="Absatz-Standardschriftart"/>
    <w:uiPriority w:val="6"/>
    <w:qFormat/>
    <w:rsid w:val="00674E01"/>
    <w:rPr>
      <w:vanish/>
      <w:color w:val="C30000"/>
      <w:lang w:val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951702"/>
    <w:rPr>
      <w:rFonts w:ascii="Arial" w:hAnsi="Arial"/>
    </w:rPr>
  </w:style>
  <w:style w:type="numbering" w:customStyle="1" w:styleId="Bindestrich">
    <w:name w:val="_Bindestrich"/>
    <w:uiPriority w:val="99"/>
    <w:rsid w:val="0059160B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C_Leistungsbeschrieb_PV_20150903"/>
    <f:field ref="objsubject" par="" edit="true" text=""/>
    <f:field ref="objcreatedby" par="" text="Cuche, Alain (ASTRA - Cuc)"/>
    <f:field ref="objcreatedat" par="" text="23.01.2015 16:43:46"/>
    <f:field ref="objchangedby" par="" text="Cuche, Alain (ASTRA - Cuc)"/>
    <f:field ref="objmodifiedat" par="" text="18.12.2015 12:39:32"/>
    <f:field ref="doc_FSCFOLIO_1_1001_FieldDocumentNumber" par="" text=""/>
    <f:field ref="doc_FSCFOLIO_1_1001_FieldSubject" par="" edit="true" text=""/>
    <f:field ref="FSCFOLIO_1_1001_FieldCurrentUser" par="" text="Alain Cuche"/>
    <f:field ref="CCAPRECONFIG_15_1001_Objektname" par="" edit="true" text="C_Leistungsbeschrieb_PV_20150903"/>
    <f:field ref="CHPRECONFIG_1_1001_Objektname" par="" edit="true" text="C_Leistungsbeschrieb_PV_20150903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DAA92C-35E1-43ED-BF30-017F9299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18</Pages>
  <Words>5976</Words>
  <Characters>37655</Characters>
  <Application>Microsoft Office Word</Application>
  <DocSecurity>0</DocSecurity>
  <Lines>313</Lines>
  <Paragraphs>87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Manager>Peter Liechti</Manager>
  <Company>ASTRA-Filiale Thun</Company>
  <LinksUpToDate>false</LinksUpToDate>
  <CharactersWithSpaces>43544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subject/>
  <dc:creator>Liechti Peter</dc:creator>
  <cp:keywords/>
  <dc:description/>
  <cp:lastModifiedBy>Lukes Livia ASTRA</cp:lastModifiedBy>
  <cp:revision>104</cp:revision>
  <cp:lastPrinted>2015-02-02T17:37:00Z</cp:lastPrinted>
  <dcterms:created xsi:type="dcterms:W3CDTF">2020-12-30T08:26:00Z</dcterms:created>
  <dcterms:modified xsi:type="dcterms:W3CDTF">2021-10-29T12:12:00Z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COO.2045.100.7.4366617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582-05-01339</vt:lpwstr>
  </property>
  <property fmtid="{D5CDD505-2E9C-101B-9397-08002B2CF9AE}" pid="26" name="FSC#COOELAK@1.1001:FileRefYear">
    <vt:lpwstr>2013</vt:lpwstr>
  </property>
  <property fmtid="{D5CDD505-2E9C-101B-9397-08002B2CF9AE}" pid="27" name="FSC#COOELAK@1.1001:FileRefOrdinal">
    <vt:lpwstr>1339</vt:lpwstr>
  </property>
  <property fmtid="{D5CDD505-2E9C-101B-9397-08002B2CF9AE}" pid="28" name="FSC#COOELAK@1.1001:FileRefOU">
    <vt:lpwstr>Entwicklung + Betrieb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Cuche Alain, Bern</vt:lpwstr>
  </property>
  <property fmtid="{D5CDD505-2E9C-101B-9397-08002B2CF9AE}" pid="31" name="FSC#COOELAK@1.1001:OwnerExtension">
    <vt:lpwstr>+41 58 462 94 45</vt:lpwstr>
  </property>
  <property fmtid="{D5CDD505-2E9C-101B-9397-08002B2CF9AE}" pid="32" name="FSC#COOELAK@1.1001:OwnerFaxExtension">
    <vt:lpwstr>+41 58 463 23 03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>Cuche Alain, Bern</vt:lpwstr>
  </property>
  <property fmtid="{D5CDD505-2E9C-101B-9397-08002B2CF9AE}" pid="36" name="FSC#COOELAK@1.1001:ApprovedAt">
    <vt:lpwstr>18.12.2015</vt:lpwstr>
  </property>
  <property fmtid="{D5CDD505-2E9C-101B-9397-08002B2CF9AE}" pid="37" name="FSC#COOELAK@1.1001:Department">
    <vt:lpwstr>Investitionsplanung/Stab West (ASTRA)</vt:lpwstr>
  </property>
  <property fmtid="{D5CDD505-2E9C-101B-9397-08002B2CF9AE}" pid="38" name="FSC#COOELAK@1.1001:CreatedAt">
    <vt:lpwstr>23.01.2015</vt:lpwstr>
  </property>
  <property fmtid="{D5CDD505-2E9C-101B-9397-08002B2CF9AE}" pid="39" name="FSC#COOELAK@1.1001:OU">
    <vt:lpwstr>Strasseninfrastruktur West (ASTRA)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*COO.2045.100.7.4366617*</vt:lpwstr>
  </property>
  <property fmtid="{D5CDD505-2E9C-101B-9397-08002B2CF9AE}" pid="42" name="FSC#COOELAK@1.1001:RefBarCode">
    <vt:lpwstr>*COO.2045.100.11.2647637*</vt:lpwstr>
  </property>
  <property fmtid="{D5CDD505-2E9C-101B-9397-08002B2CF9AE}" pid="43" name="FSC#COOELAK@1.1001:FileRefBarCode">
    <vt:lpwstr>*582-05-01339*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Cuche Alain, Bern</vt:lpwstr>
  </property>
  <property fmtid="{D5CDD505-2E9C-101B-9397-08002B2CF9AE}" pid="48" name="FSC#COOELAK@1.1001:ProcessResponsiblePhone">
    <vt:lpwstr>+41 58 462 94 45</vt:lpwstr>
  </property>
  <property fmtid="{D5CDD505-2E9C-101B-9397-08002B2CF9AE}" pid="49" name="FSC#COOELAK@1.1001:ProcessResponsibleMail">
    <vt:lpwstr>alain.cuche@astra.admin.ch</vt:lpwstr>
  </property>
  <property fmtid="{D5CDD505-2E9C-101B-9397-08002B2CF9AE}" pid="50" name="FSC#COOELAK@1.1001:ProcessResponsibleFax">
    <vt:lpwstr>+41 58 463 23 03</vt:lpwstr>
  </property>
  <property fmtid="{D5CDD505-2E9C-101B-9397-08002B2CF9AE}" pid="51" name="FSC#COOELAK@1.1001:ApproverFirstName">
    <vt:lpwstr>Alain</vt:lpwstr>
  </property>
  <property fmtid="{D5CDD505-2E9C-101B-9397-08002B2CF9AE}" pid="52" name="FSC#COOELAK@1.1001:ApproverSurName">
    <vt:lpwstr>Cuche</vt:lpwstr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582-05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  <property fmtid="{D5CDD505-2E9C-101B-9397-08002B2CF9AE}" pid="62" name="FSC#ASTRACFG@15.1700:Abs_Fachbereich">
    <vt:lpwstr/>
  </property>
  <property fmtid="{D5CDD505-2E9C-101B-9397-08002B2CF9AE}" pid="63" name="FSC#ASTRACFG@15.1700:Abs_Fachbereichsfunktion">
    <vt:lpwstr/>
  </property>
  <property fmtid="{D5CDD505-2E9C-101B-9397-08002B2CF9AE}" pid="64" name="FSC#ASTRACFG@15.1700:Absender_Fusszeilen">
    <vt:lpwstr>Bundesamt für Strassen ASTRA_x000d_
Alain Cuche_x000d_
Postadresse: 3003 Bern_x000d_
Mühlestrasse 2, 3063 Ittigen_x000d_
Tel. +41 58 462 94 45, Fax +41 58 463 23 03_x000d_
alain.cuche@astra.admin.ch_x000d_
www.astra.admin.ch</vt:lpwstr>
  </property>
  <property fmtid="{D5CDD505-2E9C-101B-9397-08002B2CF9AE}" pid="65" name="FSC#ASTRACFG@15.1700:Abteilung">
    <vt:lpwstr/>
  </property>
  <property fmtid="{D5CDD505-2E9C-101B-9397-08002B2CF9AE}" pid="66" name="FSC#ASTRACFG@15.1700:Bereich">
    <vt:lpwstr/>
  </property>
  <property fmtid="{D5CDD505-2E9C-101B-9397-08002B2CF9AE}" pid="67" name="FSC#ASTRACFG@15.1700:Fachbereich">
    <vt:lpwstr/>
  </property>
  <property fmtid="{D5CDD505-2E9C-101B-9397-08002B2CF9AE}" pid="68" name="FSC#ASTRACFG@15.1700:FilialeOrt">
    <vt:lpwstr>Bern</vt:lpwstr>
  </property>
  <property fmtid="{D5CDD505-2E9C-101B-9397-08002B2CF9AE}" pid="69" name="FSC#ASTRACFG@15.1700:Funktion">
    <vt:lpwstr/>
  </property>
  <property fmtid="{D5CDD505-2E9C-101B-9397-08002B2CF9AE}" pid="70" name="FSC#ASTRACFG@15.1700:Postadresse">
    <vt:lpwstr>3003 Bern</vt:lpwstr>
  </property>
  <property fmtid="{D5CDD505-2E9C-101B-9397-08002B2CF9AE}" pid="71" name="FSC#ASTRACFG@15.1700:Standortadresse">
    <vt:lpwstr>Mühlestrasse 2, 3063 Ittigen</vt:lpwstr>
  </property>
  <property fmtid="{D5CDD505-2E9C-101B-9397-08002B2CF9AE}" pid="72" name="FSC#UVEKCFG@15.1700:Function">
    <vt:lpwstr/>
  </property>
  <property fmtid="{D5CDD505-2E9C-101B-9397-08002B2CF9AE}" pid="73" name="FSC#UVEKCFG@15.1700:FileRespOrg">
    <vt:lpwstr>Investitionsplanung/Stab West</vt:lpwstr>
  </property>
  <property fmtid="{D5CDD505-2E9C-101B-9397-08002B2CF9AE}" pid="74" name="FSC#UVEKCFG@15.1700:DefaultGroupFileResponsible">
    <vt:lpwstr>Investitionsplanung/Stab West</vt:lpwstr>
  </property>
  <property fmtid="{D5CDD505-2E9C-101B-9397-08002B2CF9AE}" pid="75" name="FSC#UVEKCFG@15.1700:FileRespFunction">
    <vt:lpwstr/>
  </property>
  <property fmtid="{D5CDD505-2E9C-101B-9397-08002B2CF9AE}" pid="76" name="FSC#UVEKCFG@15.1700:AssignedClassification">
    <vt:lpwstr/>
  </property>
  <property fmtid="{D5CDD505-2E9C-101B-9397-08002B2CF9AE}" pid="77" name="FSC#UVEKCFG@15.1700:AssignedClassificationCode">
    <vt:lpwstr>COO.1.1001.1.137854</vt:lpwstr>
  </property>
  <property fmtid="{D5CDD505-2E9C-101B-9397-08002B2CF9AE}" pid="78" name="FSC#UVEKCFG@15.1700:FileResponsible">
    <vt:lpwstr>Alain Cuche</vt:lpwstr>
  </property>
  <property fmtid="{D5CDD505-2E9C-101B-9397-08002B2CF9AE}" pid="79" name="FSC#UVEKCFG@15.1700:FileResponsibleTel">
    <vt:lpwstr>+41 58 462 94 45</vt:lpwstr>
  </property>
  <property fmtid="{D5CDD505-2E9C-101B-9397-08002B2CF9AE}" pid="80" name="FSC#UVEKCFG@15.1700:FileResponsibleEmail">
    <vt:lpwstr>alain.cuche@astra.admin.ch</vt:lpwstr>
  </property>
  <property fmtid="{D5CDD505-2E9C-101B-9397-08002B2CF9AE}" pid="81" name="FSC#UVEKCFG@15.1700:FileResponsibleFax">
    <vt:lpwstr>+41 58 463 23 03</vt:lpwstr>
  </property>
  <property fmtid="{D5CDD505-2E9C-101B-9397-08002B2CF9AE}" pid="82" name="FSC#UVEKCFG@15.1700:FileResponsibleAddress">
    <vt:lpwstr>Mühlestrasse 2, 3003 Bern</vt:lpwstr>
  </property>
  <property fmtid="{D5CDD505-2E9C-101B-9397-08002B2CF9AE}" pid="83" name="FSC#UVEKCFG@15.1700:FileResponsibleStreet">
    <vt:lpwstr>Mühlestrasse 2</vt:lpwstr>
  </property>
  <property fmtid="{D5CDD505-2E9C-101B-9397-08002B2CF9AE}" pid="84" name="FSC#UVEKCFG@15.1700:FileResponsiblezipcode">
    <vt:lpwstr>3003</vt:lpwstr>
  </property>
  <property fmtid="{D5CDD505-2E9C-101B-9397-08002B2CF9AE}" pid="85" name="FSC#UVEKCFG@15.1700:FileResponsiblecity">
    <vt:lpwstr>Bern</vt:lpwstr>
  </property>
  <property fmtid="{D5CDD505-2E9C-101B-9397-08002B2CF9AE}" pid="86" name="FSC#UVEKCFG@15.1700:FileResponsibleAbbreviation">
    <vt:lpwstr>Cuc</vt:lpwstr>
  </property>
  <property fmtid="{D5CDD505-2E9C-101B-9397-08002B2CF9AE}" pid="87" name="FSC#UVEKCFG@15.1700:FileRespOrgHome">
    <vt:lpwstr/>
  </property>
  <property fmtid="{D5CDD505-2E9C-101B-9397-08002B2CF9AE}" pid="88" name="FSC#UVEKCFG@15.1700:CurrUserAbbreviation">
    <vt:lpwstr>Cuc</vt:lpwstr>
  </property>
  <property fmtid="{D5CDD505-2E9C-101B-9397-08002B2CF9AE}" pid="89" name="FSC#UVEKCFG@15.1700:CategoryReference">
    <vt:lpwstr>582-05</vt:lpwstr>
  </property>
  <property fmtid="{D5CDD505-2E9C-101B-9397-08002B2CF9AE}" pid="90" name="FSC#UVEKCFG@15.1700:cooAddress">
    <vt:lpwstr>COO.2045.100.7.4366617</vt:lpwstr>
  </property>
  <property fmtid="{D5CDD505-2E9C-101B-9397-08002B2CF9AE}" pid="91" name="FSC#UVEKCFG@15.1700:sleeveFileReference">
    <vt:lpwstr/>
  </property>
  <property fmtid="{D5CDD505-2E9C-101B-9397-08002B2CF9AE}" pid="92" name="FSC#UVEKCFG@15.1700:BureauName">
    <vt:lpwstr>Bundesamt für Strassen</vt:lpwstr>
  </property>
  <property fmtid="{D5CDD505-2E9C-101B-9397-08002B2CF9AE}" pid="93" name="FSC#UVEKCFG@15.1700:BureauShortName">
    <vt:lpwstr>ASTRA</vt:lpwstr>
  </property>
  <property fmtid="{D5CDD505-2E9C-101B-9397-08002B2CF9AE}" pid="94" name="FSC#UVEKCFG@15.1700:BureauWebsite">
    <vt:lpwstr>www.astra.admin.ch</vt:lpwstr>
  </property>
  <property fmtid="{D5CDD505-2E9C-101B-9397-08002B2CF9AE}" pid="95" name="FSC#UVEKCFG@15.1700:SubFileTitle">
    <vt:lpwstr>C_Leistungsbeschrieb_PV_20150903</vt:lpwstr>
  </property>
  <property fmtid="{D5CDD505-2E9C-101B-9397-08002B2CF9AE}" pid="96" name="FSC#UVEKCFG@15.1700:ForeignNumber">
    <vt:lpwstr/>
  </property>
  <property fmtid="{D5CDD505-2E9C-101B-9397-08002B2CF9AE}" pid="97" name="FSC#UVEKCFG@15.1700:Amtstitel">
    <vt:lpwstr/>
  </property>
  <property fmtid="{D5CDD505-2E9C-101B-9397-08002B2CF9AE}" pid="98" name="FSC#UVEKCFG@15.1700:ZusendungAm">
    <vt:lpwstr/>
  </property>
  <property fmtid="{D5CDD505-2E9C-101B-9397-08002B2CF9AE}" pid="99" name="FSC#UVEKCFG@15.1700:SignerLeft">
    <vt:lpwstr/>
  </property>
  <property fmtid="{D5CDD505-2E9C-101B-9397-08002B2CF9AE}" pid="100" name="FSC#UVEKCFG@15.1700:SignerRight">
    <vt:lpwstr/>
  </property>
  <property fmtid="{D5CDD505-2E9C-101B-9397-08002B2CF9AE}" pid="101" name="FSC#UVEKCFG@15.1700:SignerLeftJobTitle">
    <vt:lpwstr/>
  </property>
  <property fmtid="{D5CDD505-2E9C-101B-9397-08002B2CF9AE}" pid="102" name="FSC#UVEKCFG@15.1700:SignerRightJobTitle">
    <vt:lpwstr/>
  </property>
  <property fmtid="{D5CDD505-2E9C-101B-9397-08002B2CF9AE}" pid="103" name="FSC#UVEKCFG@15.1700:SignerLeftFunction">
    <vt:lpwstr/>
  </property>
  <property fmtid="{D5CDD505-2E9C-101B-9397-08002B2CF9AE}" pid="104" name="FSC#UVEKCFG@15.1700:SignerRightFunction">
    <vt:lpwstr/>
  </property>
  <property fmtid="{D5CDD505-2E9C-101B-9397-08002B2CF9AE}" pid="105" name="FSC#UVEKCFG@15.1700:SignerLeftUserRoleGroup">
    <vt:lpwstr/>
  </property>
  <property fmtid="{D5CDD505-2E9C-101B-9397-08002B2CF9AE}" pid="106" name="FSC#UVEKCFG@15.1700:SignerRightUserRoleGroup">
    <vt:lpwstr/>
  </property>
  <property fmtid="{D5CDD505-2E9C-101B-9397-08002B2CF9AE}" pid="107" name="FSC#UVEKCFG@15.1700:DocumentNumber">
    <vt:lpwstr>O045-3186</vt:lpwstr>
  </property>
  <property fmtid="{D5CDD505-2E9C-101B-9397-08002B2CF9AE}" pid="108" name="FSC#UVEKCFG@15.1700:AssignmentNumber">
    <vt:lpwstr/>
  </property>
  <property fmtid="{D5CDD505-2E9C-101B-9397-08002B2CF9AE}" pid="109" name="FSC#UVEKCFG@15.1700:EM_Personal">
    <vt:lpwstr/>
  </property>
  <property fmtid="{D5CDD505-2E9C-101B-9397-08002B2CF9AE}" pid="110" name="FSC#UVEKCFG@15.1700:EM_Geschlecht">
    <vt:lpwstr/>
  </property>
  <property fmtid="{D5CDD505-2E9C-101B-9397-08002B2CF9AE}" pid="111" name="FSC#UVEKCFG@15.1700:EM_GebDatum">
    <vt:lpwstr/>
  </property>
  <property fmtid="{D5CDD505-2E9C-101B-9397-08002B2CF9AE}" pid="112" name="FSC#UVEKCFG@15.1700:EM_Funktion">
    <vt:lpwstr/>
  </property>
  <property fmtid="{D5CDD505-2E9C-101B-9397-08002B2CF9AE}" pid="113" name="FSC#UVEKCFG@15.1700:EM_Beruf">
    <vt:lpwstr/>
  </property>
  <property fmtid="{D5CDD505-2E9C-101B-9397-08002B2CF9AE}" pid="114" name="FSC#UVEKCFG@15.1700:EM_SVNR">
    <vt:lpwstr/>
  </property>
  <property fmtid="{D5CDD505-2E9C-101B-9397-08002B2CF9AE}" pid="115" name="FSC#UVEKCFG@15.1700:EM_Familienstand">
    <vt:lpwstr/>
  </property>
  <property fmtid="{D5CDD505-2E9C-101B-9397-08002B2CF9AE}" pid="116" name="FSC#UVEKCFG@15.1700:EM_Muttersprache">
    <vt:lpwstr/>
  </property>
  <property fmtid="{D5CDD505-2E9C-101B-9397-08002B2CF9AE}" pid="117" name="FSC#UVEKCFG@15.1700:EM_Geboren_in">
    <vt:lpwstr/>
  </property>
  <property fmtid="{D5CDD505-2E9C-101B-9397-08002B2CF9AE}" pid="118" name="FSC#UVEKCFG@15.1700:EM_Briefanrede">
    <vt:lpwstr/>
  </property>
  <property fmtid="{D5CDD505-2E9C-101B-9397-08002B2CF9AE}" pid="119" name="FSC#UVEKCFG@15.1700:EM_Kommunikationssprache">
    <vt:lpwstr/>
  </property>
  <property fmtid="{D5CDD505-2E9C-101B-9397-08002B2CF9AE}" pid="120" name="FSC#UVEKCFG@15.1700:EM_Webseite">
    <vt:lpwstr/>
  </property>
  <property fmtid="{D5CDD505-2E9C-101B-9397-08002B2CF9AE}" pid="121" name="FSC#UVEKCFG@15.1700:EM_TelNr_Business">
    <vt:lpwstr/>
  </property>
  <property fmtid="{D5CDD505-2E9C-101B-9397-08002B2CF9AE}" pid="122" name="FSC#UVEKCFG@15.1700:EM_TelNr_Private">
    <vt:lpwstr/>
  </property>
  <property fmtid="{D5CDD505-2E9C-101B-9397-08002B2CF9AE}" pid="123" name="FSC#UVEKCFG@15.1700:EM_TelNr_Mobile">
    <vt:lpwstr/>
  </property>
  <property fmtid="{D5CDD505-2E9C-101B-9397-08002B2CF9AE}" pid="124" name="FSC#UVEKCFG@15.1700:EM_TelNr_Other">
    <vt:lpwstr/>
  </property>
  <property fmtid="{D5CDD505-2E9C-101B-9397-08002B2CF9AE}" pid="125" name="FSC#UVEKCFG@15.1700:EM_TelNr_Fax">
    <vt:lpwstr/>
  </property>
  <property fmtid="{D5CDD505-2E9C-101B-9397-08002B2CF9AE}" pid="126" name="FSC#UVEKCFG@15.1700:EM_EMail1">
    <vt:lpwstr/>
  </property>
  <property fmtid="{D5CDD505-2E9C-101B-9397-08002B2CF9AE}" pid="127" name="FSC#UVEKCFG@15.1700:EM_EMail2">
    <vt:lpwstr/>
  </property>
  <property fmtid="{D5CDD505-2E9C-101B-9397-08002B2CF9AE}" pid="128" name="FSC#UVEKCFG@15.1700:EM_EMail3">
    <vt:lpwstr/>
  </property>
  <property fmtid="{D5CDD505-2E9C-101B-9397-08002B2CF9AE}" pid="129" name="FSC#UVEKCFG@15.1700:EM_Name">
    <vt:lpwstr/>
  </property>
  <property fmtid="{D5CDD505-2E9C-101B-9397-08002B2CF9AE}" pid="130" name="FSC#UVEKCFG@15.1700:EM_UID">
    <vt:lpwstr/>
  </property>
  <property fmtid="{D5CDD505-2E9C-101B-9397-08002B2CF9AE}" pid="131" name="FSC#UVEKCFG@15.1700:EM_Rechtsform">
    <vt:lpwstr/>
  </property>
  <property fmtid="{D5CDD505-2E9C-101B-9397-08002B2CF9AE}" pid="132" name="FSC#UVEKCFG@15.1700:EM_Klassifizierung">
    <vt:lpwstr/>
  </property>
  <property fmtid="{D5CDD505-2E9C-101B-9397-08002B2CF9AE}" pid="133" name="FSC#UVEKCFG@15.1700:EM_Gruendungsjahr">
    <vt:lpwstr/>
  </property>
  <property fmtid="{D5CDD505-2E9C-101B-9397-08002B2CF9AE}" pid="134" name="FSC#UVEKCFG@15.1700:EM_Versandart">
    <vt:lpwstr/>
  </property>
  <property fmtid="{D5CDD505-2E9C-101B-9397-08002B2CF9AE}" pid="135" name="FSC#UVEKCFG@15.1700:EM_Versandvermek">
    <vt:lpwstr/>
  </property>
  <property fmtid="{D5CDD505-2E9C-101B-9397-08002B2CF9AE}" pid="136" name="FSC#UVEKCFG@15.1700:EM_Anrede">
    <vt:lpwstr/>
  </property>
  <property fmtid="{D5CDD505-2E9C-101B-9397-08002B2CF9AE}" pid="137" name="FSC#UVEKCFG@15.1700:EM_Titel">
    <vt:lpwstr/>
  </property>
  <property fmtid="{D5CDD505-2E9C-101B-9397-08002B2CF9AE}" pid="138" name="FSC#UVEKCFG@15.1700:EM_Nachgestellter_Titel">
    <vt:lpwstr/>
  </property>
  <property fmtid="{D5CDD505-2E9C-101B-9397-08002B2CF9AE}" pid="139" name="FSC#UVEKCFG@15.1700:EM_Vorname">
    <vt:lpwstr/>
  </property>
  <property fmtid="{D5CDD505-2E9C-101B-9397-08002B2CF9AE}" pid="140" name="FSC#UVEKCFG@15.1700:EM_Nachname">
    <vt:lpwstr/>
  </property>
  <property fmtid="{D5CDD505-2E9C-101B-9397-08002B2CF9AE}" pid="141" name="FSC#UVEKCFG@15.1700:EM_Kurzbezeichnung">
    <vt:lpwstr/>
  </property>
  <property fmtid="{D5CDD505-2E9C-101B-9397-08002B2CF9AE}" pid="142" name="FSC#UVEKCFG@15.1700:EM_Organisations_Zeile_1">
    <vt:lpwstr/>
  </property>
  <property fmtid="{D5CDD505-2E9C-101B-9397-08002B2CF9AE}" pid="143" name="FSC#UVEKCFG@15.1700:EM_Organisations_Zeile_2">
    <vt:lpwstr/>
  </property>
  <property fmtid="{D5CDD505-2E9C-101B-9397-08002B2CF9AE}" pid="144" name="FSC#UVEKCFG@15.1700:EM_Organisations_Zeile_3">
    <vt:lpwstr/>
  </property>
  <property fmtid="{D5CDD505-2E9C-101B-9397-08002B2CF9AE}" pid="145" name="FSC#UVEKCFG@15.1700:EM_Strasse">
    <vt:lpwstr/>
  </property>
  <property fmtid="{D5CDD505-2E9C-101B-9397-08002B2CF9AE}" pid="146" name="FSC#UVEKCFG@15.1700:EM_Hausnummer">
    <vt:lpwstr/>
  </property>
  <property fmtid="{D5CDD505-2E9C-101B-9397-08002B2CF9AE}" pid="147" name="FSC#UVEKCFG@15.1700:EM_Strasse2">
    <vt:lpwstr/>
  </property>
  <property fmtid="{D5CDD505-2E9C-101B-9397-08002B2CF9AE}" pid="148" name="FSC#UVEKCFG@15.1700:EM_Hausnummer_Zusatz">
    <vt:lpwstr/>
  </property>
  <property fmtid="{D5CDD505-2E9C-101B-9397-08002B2CF9AE}" pid="149" name="FSC#UVEKCFG@15.1700:EM_Postfach">
    <vt:lpwstr/>
  </property>
  <property fmtid="{D5CDD505-2E9C-101B-9397-08002B2CF9AE}" pid="150" name="FSC#UVEKCFG@15.1700:EM_PLZ">
    <vt:lpwstr/>
  </property>
  <property fmtid="{D5CDD505-2E9C-101B-9397-08002B2CF9AE}" pid="151" name="FSC#UVEKCFG@15.1700:EM_Ort">
    <vt:lpwstr/>
  </property>
  <property fmtid="{D5CDD505-2E9C-101B-9397-08002B2CF9AE}" pid="152" name="FSC#UVEKCFG@15.1700:EM_Land">
    <vt:lpwstr/>
  </property>
  <property fmtid="{D5CDD505-2E9C-101B-9397-08002B2CF9AE}" pid="153" name="FSC#UVEKCFG@15.1700:EM_E_Mail_Adresse">
    <vt:lpwstr/>
  </property>
  <property fmtid="{D5CDD505-2E9C-101B-9397-08002B2CF9AE}" pid="154" name="FSC#UVEKCFG@15.1700:EM_Funktionsbezeichnung">
    <vt:lpwstr/>
  </property>
  <property fmtid="{D5CDD505-2E9C-101B-9397-08002B2CF9AE}" pid="155" name="FSC#UVEKCFG@15.1700:EM_Serienbrieffeld_1">
    <vt:lpwstr/>
  </property>
  <property fmtid="{D5CDD505-2E9C-101B-9397-08002B2CF9AE}" pid="156" name="FSC#UVEKCFG@15.1700:EM_Serienbrieffeld_2">
    <vt:lpwstr/>
  </property>
  <property fmtid="{D5CDD505-2E9C-101B-9397-08002B2CF9AE}" pid="157" name="FSC#UVEKCFG@15.1700:EM_Serienbrieffeld_3">
    <vt:lpwstr/>
  </property>
  <property fmtid="{D5CDD505-2E9C-101B-9397-08002B2CF9AE}" pid="158" name="FSC#UVEKCFG@15.1700:EM_Serienbrieffeld_4">
    <vt:lpwstr/>
  </property>
  <property fmtid="{D5CDD505-2E9C-101B-9397-08002B2CF9AE}" pid="159" name="FSC#UVEKCFG@15.1700:EM_Serienbrieffeld_5">
    <vt:lpwstr/>
  </property>
  <property fmtid="{D5CDD505-2E9C-101B-9397-08002B2CF9AE}" pid="160" name="FSC#UVEKCFG@15.1700:EM_Address">
    <vt:lpwstr/>
  </property>
  <property fmtid="{D5CDD505-2E9C-101B-9397-08002B2CF9AE}" pid="161" name="FSC#UVEKCFG@15.1700:Abs_Nachname">
    <vt:lpwstr>Cuche</vt:lpwstr>
  </property>
  <property fmtid="{D5CDD505-2E9C-101B-9397-08002B2CF9AE}" pid="162" name="FSC#UVEKCFG@15.1700:Abs_Vorname">
    <vt:lpwstr>Alain</vt:lpwstr>
  </property>
  <property fmtid="{D5CDD505-2E9C-101B-9397-08002B2CF9AE}" pid="163" name="FSC#UVEKCFG@15.1700:Abs_Zeichen">
    <vt:lpwstr>Cuc</vt:lpwstr>
  </property>
  <property fmtid="{D5CDD505-2E9C-101B-9397-08002B2CF9AE}" pid="164" name="FSC#UVEKCFG@15.1700:Anrede">
    <vt:lpwstr/>
  </property>
  <property fmtid="{D5CDD505-2E9C-101B-9397-08002B2CF9AE}" pid="165" name="FSC#UVEKCFG@15.1700:EM_Versandartspez">
    <vt:lpwstr/>
  </property>
  <property fmtid="{D5CDD505-2E9C-101B-9397-08002B2CF9AE}" pid="166" name="FSC#UVEKCFG@15.1700:Briefdatum">
    <vt:lpwstr>23.01.2015</vt:lpwstr>
  </property>
  <property fmtid="{D5CDD505-2E9C-101B-9397-08002B2CF9AE}" pid="167" name="FSC#UVEKCFG@15.1700:Empf_Zeichen">
    <vt:lpwstr/>
  </property>
  <property fmtid="{D5CDD505-2E9C-101B-9397-08002B2CF9AE}" pid="168" name="FSC#UVEKCFG@15.1700:FilialePLZ">
    <vt:lpwstr>3003</vt:lpwstr>
  </property>
  <property fmtid="{D5CDD505-2E9C-101B-9397-08002B2CF9AE}" pid="169" name="FSC#UVEKCFG@15.1700:Gegenstand">
    <vt:lpwstr>BETREFF</vt:lpwstr>
  </property>
  <property fmtid="{D5CDD505-2E9C-101B-9397-08002B2CF9AE}" pid="170" name="FSC#UVEKCFG@15.1700:Nummer">
    <vt:lpwstr>O045-3186</vt:lpwstr>
  </property>
  <property fmtid="{D5CDD505-2E9C-101B-9397-08002B2CF9AE}" pid="171" name="FSC#UVEKCFG@15.1700:Unterschrift_Nachname">
    <vt:lpwstr/>
  </property>
  <property fmtid="{D5CDD505-2E9C-101B-9397-08002B2CF9AE}" pid="172" name="FSC#UVEKCFG@15.1700:Unterschrift_Vorname">
    <vt:lpwstr/>
  </property>
  <property fmtid="{D5CDD505-2E9C-101B-9397-08002B2CF9AE}" pid="173" name="FSC#COOELAK@1.1001:CurrentUserRolePos">
    <vt:lpwstr>Sachbearbeiter/in</vt:lpwstr>
  </property>
  <property fmtid="{D5CDD505-2E9C-101B-9397-08002B2CF9AE}" pid="174" name="FSC#COOELAK@1.1001:CurrentUserEmail">
    <vt:lpwstr>alain.cuche@astra.admin.ch</vt:lpwstr>
  </property>
  <property fmtid="{D5CDD505-2E9C-101B-9397-08002B2CF9AE}" pid="175" name="FSC#ATSTATECFG@1.1001:Office">
    <vt:lpwstr/>
  </property>
  <property fmtid="{D5CDD505-2E9C-101B-9397-08002B2CF9AE}" pid="176" name="FSC#ATSTATECFG@1.1001:Agent">
    <vt:lpwstr>Alain Cuche</vt:lpwstr>
  </property>
  <property fmtid="{D5CDD505-2E9C-101B-9397-08002B2CF9AE}" pid="177" name="FSC#ATSTATECFG@1.1001:AgentPhone">
    <vt:lpwstr>+41 58 462 94 45</vt:lpwstr>
  </property>
  <property fmtid="{D5CDD505-2E9C-101B-9397-08002B2CF9AE}" pid="178" name="FSC#ATSTATECFG@1.1001:DepartmentFax">
    <vt:lpwstr/>
  </property>
  <property fmtid="{D5CDD505-2E9C-101B-9397-08002B2CF9AE}" pid="179" name="FSC#ATSTATECFG@1.1001:DepartmentEmail">
    <vt:lpwstr/>
  </property>
  <property fmtid="{D5CDD505-2E9C-101B-9397-08002B2CF9AE}" pid="180" name="FSC#ATSTATECFG@1.1001:SubfileDate">
    <vt:lpwstr>23.01.2015</vt:lpwstr>
  </property>
  <property fmtid="{D5CDD505-2E9C-101B-9397-08002B2CF9AE}" pid="181" name="FSC#ATSTATECFG@1.1001:SubfileSubject">
    <vt:lpwstr/>
  </property>
  <property fmtid="{D5CDD505-2E9C-101B-9397-08002B2CF9AE}" pid="182" name="FSC#ATSTATECFG@1.1001:DepartmentZipCode">
    <vt:lpwstr/>
  </property>
  <property fmtid="{D5CDD505-2E9C-101B-9397-08002B2CF9AE}" pid="183" name="FSC#ATSTATECFG@1.1001:DepartmentCountry">
    <vt:lpwstr/>
  </property>
  <property fmtid="{D5CDD505-2E9C-101B-9397-08002B2CF9AE}" pid="184" name="FSC#ATSTATECFG@1.1001:DepartmentCity">
    <vt:lpwstr/>
  </property>
  <property fmtid="{D5CDD505-2E9C-101B-9397-08002B2CF9AE}" pid="185" name="FSC#ATSTATECFG@1.1001:DepartmentStreet">
    <vt:lpwstr/>
  </property>
  <property fmtid="{D5CDD505-2E9C-101B-9397-08002B2CF9AE}" pid="186" name="FSC#ATSTATECFG@1.1001:DepartmentDVR">
    <vt:lpwstr/>
  </property>
  <property fmtid="{D5CDD505-2E9C-101B-9397-08002B2CF9AE}" pid="187" name="FSC#ATSTATECFG@1.1001:DepartmentUID">
    <vt:lpwstr/>
  </property>
  <property fmtid="{D5CDD505-2E9C-101B-9397-08002B2CF9AE}" pid="188" name="FSC#ATSTATECFG@1.1001:SubfileReference">
    <vt:lpwstr/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Alain Cuche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/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/>
  </property>
  <property fmtid="{D5CDD505-2E9C-101B-9397-08002B2CF9AE}" pid="196" name="FSC#ATSTATECFG@1.1001:BankAccountBIC">
    <vt:lpwstr/>
  </property>
  <property fmtid="{D5CDD505-2E9C-101B-9397-08002B2CF9AE}" pid="197" name="FSC#ATSTATECFG@1.1001:BankName">
    <vt:lpwstr/>
  </property>
  <property fmtid="{D5CDD505-2E9C-101B-9397-08002B2CF9AE}" pid="198" name="FSC#FSCFOLIO@1.1001:docpropproject">
    <vt:lpwstr/>
  </property>
  <property fmtid="{D5CDD505-2E9C-101B-9397-08002B2CF9AE}" pid="199" name="FSC$NOPARSEFILE">
    <vt:bool>true</vt:bool>
  </property>
</Properties>
</file>